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45D644" w14:textId="4CCB0675" w:rsidR="0093116E" w:rsidRPr="009515CB" w:rsidRDefault="009515CB" w:rsidP="009515CB">
      <w:pPr>
        <w:tabs>
          <w:tab w:val="left" w:pos="3390"/>
          <w:tab w:val="center" w:pos="5032"/>
        </w:tabs>
        <w:spacing w:line="276" w:lineRule="auto"/>
        <w:jc w:val="center"/>
        <w:rPr>
          <w:rFonts w:ascii="Verdana" w:eastAsia="Arial" w:hAnsi="Verdana" w:cs="Arial"/>
          <w:b/>
          <w:u w:val="single"/>
        </w:rPr>
      </w:pPr>
      <w:r w:rsidRPr="009515CB">
        <w:rPr>
          <w:rFonts w:ascii="Verdana" w:eastAsia="Arial" w:hAnsi="Verdana" w:cs="Arial"/>
          <w:b/>
          <w:u w:val="single"/>
        </w:rPr>
        <w:t>ANEXO II-1</w:t>
      </w:r>
    </w:p>
    <w:p w14:paraId="2A39EE75" w14:textId="77777777" w:rsidR="0093116E" w:rsidRPr="009515CB" w:rsidRDefault="00000000" w:rsidP="009515CB">
      <w:pPr>
        <w:tabs>
          <w:tab w:val="left" w:pos="3390"/>
          <w:tab w:val="center" w:pos="5032"/>
        </w:tabs>
        <w:spacing w:line="276" w:lineRule="auto"/>
        <w:jc w:val="center"/>
        <w:rPr>
          <w:rFonts w:ascii="Verdana" w:hAnsi="Verdana"/>
        </w:rPr>
      </w:pPr>
      <w:r w:rsidRPr="009515CB">
        <w:rPr>
          <w:rFonts w:ascii="Verdana" w:eastAsia="Arial" w:hAnsi="Verdana" w:cs="Arial"/>
          <w:b/>
          <w:u w:val="single"/>
        </w:rPr>
        <w:t>ESTUDO TÉCNICO PRELIMINAR</w:t>
      </w:r>
    </w:p>
    <w:p w14:paraId="0B7DCCCF" w14:textId="77777777" w:rsidR="0093116E" w:rsidRPr="009515CB" w:rsidRDefault="0093116E" w:rsidP="009515CB">
      <w:pPr>
        <w:tabs>
          <w:tab w:val="left" w:pos="3390"/>
          <w:tab w:val="center" w:pos="5032"/>
        </w:tabs>
        <w:spacing w:line="276" w:lineRule="auto"/>
        <w:jc w:val="center"/>
        <w:rPr>
          <w:rFonts w:ascii="Verdana" w:eastAsia="Arial" w:hAnsi="Verdana" w:cs="Arial"/>
          <w:b/>
          <w:u w:val="single"/>
        </w:rPr>
      </w:pPr>
    </w:p>
    <w:p w14:paraId="7426CD8E" w14:textId="77777777" w:rsidR="0093116E" w:rsidRPr="009515CB" w:rsidRDefault="00000000" w:rsidP="009515CB">
      <w:pPr>
        <w:tabs>
          <w:tab w:val="left" w:pos="3390"/>
          <w:tab w:val="center" w:pos="5032"/>
        </w:tabs>
        <w:spacing w:line="276" w:lineRule="auto"/>
        <w:rPr>
          <w:rFonts w:ascii="Verdana" w:hAnsi="Verdana"/>
        </w:rPr>
      </w:pPr>
      <w:r w:rsidRPr="009515CB">
        <w:rPr>
          <w:rFonts w:ascii="Verdana" w:eastAsia="Arial" w:hAnsi="Verdana" w:cs="Arial"/>
          <w:b/>
        </w:rPr>
        <w:t>1. INFORMAÇÕES BÁSICAS</w:t>
      </w:r>
    </w:p>
    <w:p w14:paraId="5546F62B" w14:textId="3EB16604" w:rsidR="0093116E" w:rsidRPr="009515CB" w:rsidRDefault="00000000" w:rsidP="009515CB">
      <w:pPr>
        <w:pStyle w:val="PargrafodaLista"/>
        <w:tabs>
          <w:tab w:val="left" w:pos="3390"/>
          <w:tab w:val="center" w:pos="5032"/>
        </w:tabs>
        <w:spacing w:after="0"/>
        <w:ind w:left="0"/>
        <w:contextualSpacing/>
        <w:rPr>
          <w:rFonts w:ascii="Verdana" w:hAnsi="Verdana"/>
          <w:sz w:val="20"/>
          <w:szCs w:val="20"/>
        </w:rPr>
      </w:pPr>
      <w:r w:rsidRPr="009515CB">
        <w:rPr>
          <w:rFonts w:ascii="Verdana" w:eastAsia="Arial" w:hAnsi="Verdana" w:cs="Arial"/>
          <w:b/>
          <w:sz w:val="20"/>
          <w:szCs w:val="20"/>
        </w:rPr>
        <w:t xml:space="preserve">1.1. Processo Administrativo nº </w:t>
      </w:r>
      <w:r w:rsidR="009515CB" w:rsidRPr="009515CB">
        <w:rPr>
          <w:rFonts w:ascii="Verdana" w:eastAsia="Arial" w:hAnsi="Verdana" w:cs="Arial"/>
          <w:b/>
          <w:sz w:val="20"/>
          <w:szCs w:val="20"/>
        </w:rPr>
        <w:t>008131</w:t>
      </w:r>
      <w:r w:rsidRPr="009515CB">
        <w:rPr>
          <w:rFonts w:ascii="Verdana" w:eastAsia="Arial" w:hAnsi="Verdana" w:cs="Arial"/>
          <w:b/>
          <w:sz w:val="20"/>
          <w:szCs w:val="20"/>
        </w:rPr>
        <w:t xml:space="preserve">/2024. </w:t>
      </w:r>
    </w:p>
    <w:p w14:paraId="1E5EA797" w14:textId="77777777" w:rsidR="0093116E" w:rsidRPr="009515CB" w:rsidRDefault="0093116E" w:rsidP="009515CB">
      <w:pPr>
        <w:pStyle w:val="PargrafodaLista"/>
        <w:tabs>
          <w:tab w:val="left" w:pos="3390"/>
          <w:tab w:val="center" w:pos="5032"/>
        </w:tabs>
        <w:spacing w:after="0"/>
        <w:contextualSpacing/>
        <w:rPr>
          <w:rFonts w:ascii="Verdana" w:eastAsia="Arial" w:hAnsi="Verdana" w:cs="Arial"/>
          <w:b/>
          <w:sz w:val="20"/>
          <w:szCs w:val="20"/>
        </w:rPr>
      </w:pPr>
    </w:p>
    <w:p w14:paraId="305008C6" w14:textId="2554F06C" w:rsidR="0093116E" w:rsidRPr="009515CB" w:rsidRDefault="00000000" w:rsidP="009515CB">
      <w:pPr>
        <w:pStyle w:val="PargrafodaLista"/>
        <w:tabs>
          <w:tab w:val="left" w:pos="3390"/>
          <w:tab w:val="center" w:pos="5032"/>
        </w:tabs>
        <w:spacing w:after="0"/>
        <w:ind w:left="0"/>
        <w:contextualSpacing/>
        <w:jc w:val="center"/>
        <w:rPr>
          <w:rFonts w:ascii="Verdana" w:hAnsi="Verdana"/>
          <w:sz w:val="20"/>
          <w:szCs w:val="20"/>
        </w:rPr>
      </w:pPr>
      <w:r w:rsidRPr="009515CB">
        <w:rPr>
          <w:rFonts w:ascii="Verdana" w:eastAsia="Arial" w:hAnsi="Verdana" w:cs="Arial"/>
          <w:b/>
          <w:bCs/>
          <w:sz w:val="20"/>
          <w:szCs w:val="20"/>
        </w:rPr>
        <w:t xml:space="preserve">AQUISIÇÃO DE MEDICAMENTO/MATERIAL MÉDICO HOSPITALAR ATRAVÉS DE DECISÃO JUDICIAL ATENDENDO AS NECESSIDADES DA FARMÁCIA BÁSICA DA SECRETARIA MUNICIPAL DE SAÚDE ATRAVÉS – DISPENSA DE LICITAÇÃO NA FORMA PRESENCIAL </w:t>
      </w:r>
    </w:p>
    <w:p w14:paraId="096D6142" w14:textId="77777777" w:rsidR="0093116E" w:rsidRPr="009515CB" w:rsidRDefault="0093116E" w:rsidP="009515CB">
      <w:pPr>
        <w:pStyle w:val="PargrafodaLista"/>
        <w:tabs>
          <w:tab w:val="left" w:pos="3390"/>
          <w:tab w:val="center" w:pos="5032"/>
        </w:tabs>
        <w:spacing w:after="0"/>
        <w:ind w:left="0"/>
        <w:contextualSpacing/>
        <w:jc w:val="both"/>
        <w:rPr>
          <w:rFonts w:ascii="Verdana" w:eastAsia="Arial" w:hAnsi="Verdana" w:cs="Arial"/>
          <w:sz w:val="20"/>
          <w:szCs w:val="20"/>
        </w:rPr>
      </w:pPr>
    </w:p>
    <w:p w14:paraId="4438E5D6" w14:textId="77777777" w:rsidR="0093116E" w:rsidRPr="009515CB" w:rsidRDefault="00000000" w:rsidP="009515CB">
      <w:pPr>
        <w:pStyle w:val="PargrafodaLista"/>
        <w:tabs>
          <w:tab w:val="left" w:pos="3390"/>
          <w:tab w:val="center" w:pos="5032"/>
        </w:tabs>
        <w:spacing w:after="0"/>
        <w:ind w:left="0"/>
        <w:contextualSpacing/>
        <w:jc w:val="both"/>
        <w:rPr>
          <w:rFonts w:ascii="Verdana" w:hAnsi="Verdana"/>
          <w:sz w:val="20"/>
          <w:szCs w:val="20"/>
        </w:rPr>
      </w:pPr>
      <w:r w:rsidRPr="009515CB">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55D619CF" w14:textId="77777777" w:rsidR="0093116E" w:rsidRPr="009515CB" w:rsidRDefault="0093116E" w:rsidP="009515CB">
      <w:pPr>
        <w:pStyle w:val="PargrafodaLista"/>
        <w:tabs>
          <w:tab w:val="left" w:pos="3390"/>
          <w:tab w:val="center" w:pos="5032"/>
        </w:tabs>
        <w:spacing w:after="0"/>
        <w:ind w:left="0"/>
        <w:contextualSpacing/>
        <w:jc w:val="both"/>
        <w:rPr>
          <w:rFonts w:ascii="Verdana" w:eastAsia="Arial" w:hAnsi="Verdana" w:cs="Arial"/>
          <w:sz w:val="20"/>
          <w:szCs w:val="20"/>
        </w:rPr>
      </w:pPr>
    </w:p>
    <w:p w14:paraId="11A8F697" w14:textId="77777777" w:rsidR="0093116E" w:rsidRPr="009515CB" w:rsidRDefault="00000000" w:rsidP="009515CB">
      <w:pPr>
        <w:spacing w:line="276" w:lineRule="auto"/>
        <w:jc w:val="both"/>
        <w:rPr>
          <w:rFonts w:ascii="Verdana" w:hAnsi="Verdana"/>
        </w:rPr>
      </w:pPr>
      <w:r w:rsidRPr="009515CB">
        <w:rPr>
          <w:rFonts w:ascii="Verdana" w:hAnsi="Verdana" w:cs="Arial"/>
          <w:b/>
        </w:rPr>
        <w:t>2. LOCAL DE ENTREGA</w:t>
      </w:r>
    </w:p>
    <w:p w14:paraId="5A779B02" w14:textId="39877151" w:rsidR="0093116E" w:rsidRPr="009515CB" w:rsidRDefault="009515CB" w:rsidP="009515CB">
      <w:pPr>
        <w:spacing w:line="276" w:lineRule="auto"/>
        <w:jc w:val="both"/>
        <w:rPr>
          <w:rFonts w:ascii="Verdana" w:hAnsi="Verdana"/>
        </w:rPr>
      </w:pPr>
      <w:r>
        <w:rPr>
          <w:rFonts w:ascii="Verdana" w:hAnsi="Verdana" w:cs="Arial"/>
          <w:b/>
        </w:rPr>
        <w:t xml:space="preserve">2.1 </w:t>
      </w:r>
      <w:r w:rsidRPr="009515CB">
        <w:rPr>
          <w:rFonts w:ascii="Verdana" w:hAnsi="Verdana" w:cs="Arial"/>
          <w:b/>
        </w:rPr>
        <w:t>SETOR: FARMÁCIA BÁSICA MUNICIPAL</w:t>
      </w:r>
    </w:p>
    <w:p w14:paraId="398276B1" w14:textId="77777777" w:rsidR="0093116E" w:rsidRPr="009515CB" w:rsidRDefault="00000000" w:rsidP="009515CB">
      <w:pPr>
        <w:spacing w:line="276" w:lineRule="auto"/>
        <w:jc w:val="both"/>
        <w:rPr>
          <w:rFonts w:ascii="Verdana" w:hAnsi="Verdana"/>
        </w:rPr>
      </w:pPr>
      <w:r w:rsidRPr="009515CB">
        <w:rPr>
          <w:rFonts w:ascii="Verdana" w:hAnsi="Verdana" w:cs="Arial"/>
          <w:b/>
        </w:rPr>
        <w:t xml:space="preserve">Rua: Drº </w:t>
      </w:r>
      <w:proofErr w:type="spellStart"/>
      <w:r w:rsidRPr="009515CB">
        <w:rPr>
          <w:rFonts w:ascii="Verdana" w:hAnsi="Verdana" w:cs="Arial"/>
          <w:b/>
        </w:rPr>
        <w:t>Fernado</w:t>
      </w:r>
      <w:proofErr w:type="spellEnd"/>
      <w:r w:rsidRPr="009515CB">
        <w:rPr>
          <w:rFonts w:ascii="Verdana" w:hAnsi="Verdana" w:cs="Arial"/>
          <w:b/>
        </w:rPr>
        <w:t xml:space="preserve"> Serra, nº 221</w:t>
      </w:r>
    </w:p>
    <w:p w14:paraId="5D102B68" w14:textId="77777777" w:rsidR="0093116E" w:rsidRPr="009515CB" w:rsidRDefault="00000000" w:rsidP="009515CB">
      <w:pPr>
        <w:spacing w:line="276" w:lineRule="auto"/>
        <w:jc w:val="both"/>
        <w:rPr>
          <w:rFonts w:ascii="Verdana" w:hAnsi="Verdana"/>
        </w:rPr>
      </w:pPr>
      <w:r w:rsidRPr="009515CB">
        <w:rPr>
          <w:rFonts w:ascii="Verdana" w:hAnsi="Verdana" w:cs="Arial"/>
          <w:b/>
        </w:rPr>
        <w:t>Bairro Jardim da Infância</w:t>
      </w:r>
    </w:p>
    <w:p w14:paraId="505E1D15" w14:textId="77777777" w:rsidR="0093116E" w:rsidRPr="009515CB" w:rsidRDefault="00000000" w:rsidP="009515CB">
      <w:pPr>
        <w:spacing w:line="276" w:lineRule="auto"/>
        <w:jc w:val="both"/>
        <w:rPr>
          <w:rFonts w:ascii="Verdana" w:hAnsi="Verdana"/>
        </w:rPr>
      </w:pPr>
      <w:r w:rsidRPr="009515CB">
        <w:rPr>
          <w:rFonts w:ascii="Verdana" w:hAnsi="Verdana" w:cs="Arial"/>
          <w:b/>
        </w:rPr>
        <w:t>São Gabriel da Palha – ES</w:t>
      </w:r>
    </w:p>
    <w:p w14:paraId="458E8279" w14:textId="77777777" w:rsidR="0093116E" w:rsidRPr="009515CB" w:rsidRDefault="00000000" w:rsidP="009515CB">
      <w:pPr>
        <w:spacing w:line="276" w:lineRule="auto"/>
        <w:jc w:val="both"/>
        <w:rPr>
          <w:rFonts w:ascii="Verdana" w:hAnsi="Verdana"/>
        </w:rPr>
      </w:pPr>
      <w:r w:rsidRPr="009515CB">
        <w:rPr>
          <w:rFonts w:ascii="Verdana" w:hAnsi="Verdana" w:cs="Arial"/>
          <w:b/>
        </w:rPr>
        <w:t>CEP 29.7800-000</w:t>
      </w:r>
    </w:p>
    <w:p w14:paraId="07303F9E" w14:textId="77777777" w:rsidR="0093116E" w:rsidRPr="009515CB" w:rsidRDefault="0093116E" w:rsidP="009515CB">
      <w:pPr>
        <w:spacing w:line="276" w:lineRule="auto"/>
        <w:jc w:val="both"/>
        <w:rPr>
          <w:rFonts w:ascii="Verdana" w:hAnsi="Verdana" w:cs="Arial"/>
          <w:b/>
        </w:rPr>
      </w:pPr>
    </w:p>
    <w:p w14:paraId="610533D6" w14:textId="77777777" w:rsidR="0093116E" w:rsidRPr="009515CB" w:rsidRDefault="00000000" w:rsidP="009515CB">
      <w:pPr>
        <w:spacing w:line="276" w:lineRule="auto"/>
        <w:jc w:val="both"/>
        <w:rPr>
          <w:rFonts w:ascii="Verdana" w:hAnsi="Verdana"/>
        </w:rPr>
      </w:pPr>
      <w:r w:rsidRPr="009515CB">
        <w:rPr>
          <w:rFonts w:ascii="Verdana" w:hAnsi="Verdana" w:cs="Arial"/>
          <w:b/>
        </w:rPr>
        <w:t>3. CONTATO</w:t>
      </w:r>
    </w:p>
    <w:p w14:paraId="3B56B326" w14:textId="77777777" w:rsidR="0093116E" w:rsidRPr="009515CB" w:rsidRDefault="00000000" w:rsidP="009515CB">
      <w:pPr>
        <w:spacing w:line="276" w:lineRule="auto"/>
        <w:jc w:val="both"/>
        <w:rPr>
          <w:rFonts w:ascii="Verdana" w:hAnsi="Verdana"/>
        </w:rPr>
      </w:pPr>
      <w:proofErr w:type="spellStart"/>
      <w:r w:rsidRPr="009515CB">
        <w:rPr>
          <w:rFonts w:ascii="Verdana" w:hAnsi="Verdana" w:cs="Arial"/>
          <w:b/>
        </w:rPr>
        <w:t>Tel</w:t>
      </w:r>
      <w:proofErr w:type="spellEnd"/>
      <w:r w:rsidRPr="009515CB">
        <w:rPr>
          <w:rFonts w:ascii="Verdana" w:hAnsi="Verdana" w:cs="Arial"/>
          <w:b/>
        </w:rPr>
        <w:t>: 27 9 9573 7606</w:t>
      </w:r>
    </w:p>
    <w:p w14:paraId="08238396" w14:textId="77777777" w:rsidR="0093116E" w:rsidRPr="009515CB" w:rsidRDefault="00000000" w:rsidP="009515CB">
      <w:pPr>
        <w:spacing w:line="276" w:lineRule="auto"/>
        <w:jc w:val="both"/>
        <w:rPr>
          <w:rFonts w:ascii="Verdana" w:hAnsi="Verdana"/>
        </w:rPr>
      </w:pPr>
      <w:r w:rsidRPr="009515CB">
        <w:rPr>
          <w:rFonts w:ascii="Verdana" w:hAnsi="Verdana" w:cs="Arial"/>
          <w:b/>
        </w:rPr>
        <w:t xml:space="preserve">Email: </w:t>
      </w:r>
      <w:r w:rsidRPr="009515CB">
        <w:rPr>
          <w:rFonts w:ascii="Verdana" w:hAnsi="Verdana" w:cs="Arial"/>
        </w:rPr>
        <w:t>setorcomprassgp@gmail.com</w:t>
      </w:r>
    </w:p>
    <w:p w14:paraId="557BCF9B" w14:textId="77777777" w:rsidR="0093116E" w:rsidRPr="009515CB" w:rsidRDefault="00000000" w:rsidP="009515CB">
      <w:pPr>
        <w:spacing w:line="276" w:lineRule="auto"/>
        <w:jc w:val="both"/>
        <w:rPr>
          <w:rFonts w:ascii="Verdana" w:hAnsi="Verdana"/>
        </w:rPr>
      </w:pPr>
      <w:r w:rsidRPr="009515CB">
        <w:rPr>
          <w:rFonts w:ascii="Verdana" w:hAnsi="Verdana" w:cs="Arial"/>
          <w:b/>
        </w:rPr>
        <w:t xml:space="preserve">Responsável: </w:t>
      </w:r>
      <w:r w:rsidRPr="009515CB">
        <w:rPr>
          <w:rFonts w:ascii="Verdana" w:hAnsi="Verdana" w:cs="Arial"/>
        </w:rPr>
        <w:t>Secretaria Municipal de Saúde</w:t>
      </w:r>
    </w:p>
    <w:p w14:paraId="09D85D68" w14:textId="77777777" w:rsidR="0093116E" w:rsidRPr="009515CB" w:rsidRDefault="0093116E" w:rsidP="009515CB">
      <w:pPr>
        <w:spacing w:line="276" w:lineRule="auto"/>
        <w:jc w:val="both"/>
        <w:rPr>
          <w:rFonts w:ascii="Verdana" w:hAnsi="Verdana" w:cs="Arial"/>
          <w:b/>
        </w:rPr>
      </w:pPr>
    </w:p>
    <w:p w14:paraId="4C840811" w14:textId="77777777" w:rsidR="0093116E" w:rsidRPr="009515CB" w:rsidRDefault="00000000" w:rsidP="009515CB">
      <w:pPr>
        <w:spacing w:line="276" w:lineRule="auto"/>
        <w:jc w:val="both"/>
        <w:textAlignment w:val="baseline"/>
        <w:rPr>
          <w:rFonts w:ascii="Verdana" w:hAnsi="Verdana"/>
        </w:rPr>
      </w:pPr>
      <w:r w:rsidRPr="009515CB">
        <w:rPr>
          <w:rFonts w:ascii="Verdana" w:hAnsi="Verdana" w:cs="Calibri"/>
          <w:b/>
          <w:bCs/>
          <w:color w:val="000000"/>
          <w:lang w:eastAsia="pt-BR"/>
        </w:rPr>
        <w:t>4. PREVISÃO NO PLANO DE CONTRATAÇÕES ANUAL</w:t>
      </w:r>
    </w:p>
    <w:p w14:paraId="0036513E" w14:textId="77777777" w:rsidR="0093116E" w:rsidRPr="009515CB" w:rsidRDefault="00000000" w:rsidP="009515CB">
      <w:pPr>
        <w:spacing w:line="276" w:lineRule="auto"/>
        <w:jc w:val="both"/>
        <w:rPr>
          <w:rFonts w:ascii="Verdana" w:hAnsi="Verdana"/>
        </w:rPr>
      </w:pPr>
      <w:r w:rsidRPr="009515CB">
        <w:rPr>
          <w:rFonts w:ascii="Verdana" w:eastAsia="Arial" w:hAnsi="Verdana" w:cs="Arial"/>
          <w:b/>
          <w:bCs/>
        </w:rPr>
        <w:t xml:space="preserve">4.1. </w:t>
      </w:r>
      <w:r w:rsidRPr="009515CB">
        <w:rPr>
          <w:rFonts w:ascii="Verdana" w:eastAsia="Arial" w:hAnsi="Verdana" w:cs="Arial"/>
        </w:rPr>
        <w:t>A contratação pretendida tem consonância com o planejamento estratégico desta Instituição, uma vez que consta na sua programação orçamentária e financeira anual.</w:t>
      </w:r>
    </w:p>
    <w:p w14:paraId="3ED75B90" w14:textId="77777777" w:rsidR="0093116E" w:rsidRPr="009515CB" w:rsidRDefault="00000000" w:rsidP="009515CB">
      <w:pPr>
        <w:spacing w:line="276" w:lineRule="auto"/>
        <w:jc w:val="both"/>
        <w:rPr>
          <w:rFonts w:ascii="Verdana" w:hAnsi="Verdana"/>
        </w:rPr>
      </w:pPr>
      <w:r w:rsidRPr="009515CB">
        <w:rPr>
          <w:rFonts w:ascii="Verdana" w:eastAsia="Arial" w:hAnsi="Verdana" w:cs="Arial"/>
          <w:b/>
          <w:bCs/>
        </w:rPr>
        <w:t>4.2.</w:t>
      </w:r>
      <w:r w:rsidRPr="009515CB">
        <w:rPr>
          <w:rFonts w:ascii="Verdana" w:eastAsia="Arial" w:hAnsi="Verdana" w:cs="Arial"/>
        </w:rPr>
        <w:t xml:space="preserve"> Foi produzido documento de formalização de demanda que contempla a aquisição de medicamento não pactuado pelo SUS. O documento foi incluído em 2024 no Plano de Contratações Anual (PCA) de 2025.</w:t>
      </w:r>
    </w:p>
    <w:p w14:paraId="66E08B50" w14:textId="77777777" w:rsidR="0093116E" w:rsidRPr="009515CB" w:rsidRDefault="0093116E" w:rsidP="009515CB">
      <w:pPr>
        <w:spacing w:line="276" w:lineRule="auto"/>
        <w:jc w:val="both"/>
        <w:rPr>
          <w:rFonts w:ascii="Verdana" w:hAnsi="Verdana" w:cs="Arial"/>
          <w:b/>
        </w:rPr>
      </w:pPr>
    </w:p>
    <w:p w14:paraId="4F4D68C8" w14:textId="77777777" w:rsidR="0093116E" w:rsidRPr="009515CB" w:rsidRDefault="00000000" w:rsidP="009515CB">
      <w:pPr>
        <w:spacing w:line="276" w:lineRule="auto"/>
        <w:jc w:val="both"/>
        <w:rPr>
          <w:rFonts w:ascii="Verdana" w:hAnsi="Verdana"/>
        </w:rPr>
      </w:pPr>
      <w:r w:rsidRPr="009515CB">
        <w:rPr>
          <w:rFonts w:ascii="Verdana" w:hAnsi="Verdana" w:cs="Arial"/>
          <w:b/>
        </w:rPr>
        <w:t>5. DESCRIÇÃO DA NECESSIDADE</w:t>
      </w:r>
    </w:p>
    <w:p w14:paraId="67B9AFFF" w14:textId="77777777" w:rsidR="0093116E" w:rsidRPr="009515CB" w:rsidRDefault="00000000" w:rsidP="009515CB">
      <w:pPr>
        <w:widowControl w:val="0"/>
        <w:overflowPunct/>
        <w:spacing w:line="276" w:lineRule="auto"/>
        <w:jc w:val="both"/>
        <w:rPr>
          <w:rFonts w:ascii="Verdana" w:hAnsi="Verdana"/>
        </w:rPr>
      </w:pPr>
      <w:r w:rsidRPr="009515CB">
        <w:rPr>
          <w:rFonts w:ascii="Verdana" w:hAnsi="Verdana"/>
          <w:b/>
          <w:bCs/>
        </w:rPr>
        <w:t>5.1.</w:t>
      </w:r>
      <w:r w:rsidRPr="009515CB">
        <w:rPr>
          <w:rFonts w:ascii="Verdana" w:hAnsi="Verdana"/>
        </w:rPr>
        <w:t xml:space="preserve"> </w:t>
      </w:r>
      <w:r w:rsidRPr="009515CB">
        <w:rPr>
          <w:rFonts w:ascii="Verdana" w:hAnsi="Verdana" w:cs="Calibri Light"/>
          <w:color w:val="000000"/>
        </w:rPr>
        <w:t xml:space="preserve">O medicamento solicitado pela Farmácia Básica do Município visa atender a Decisão Judicial processo nº 0000040-62.2011.8.08.0045 em favor de </w:t>
      </w:r>
      <w:proofErr w:type="spellStart"/>
      <w:r w:rsidRPr="009515CB">
        <w:rPr>
          <w:rFonts w:ascii="Verdana" w:hAnsi="Verdana" w:cs="Calibri Light"/>
          <w:color w:val="000000"/>
        </w:rPr>
        <w:t>Jurandy</w:t>
      </w:r>
      <w:proofErr w:type="spellEnd"/>
      <w:r w:rsidRPr="009515CB">
        <w:rPr>
          <w:rFonts w:ascii="Verdana" w:hAnsi="Verdana" w:cs="Calibri Light"/>
          <w:color w:val="000000"/>
        </w:rPr>
        <w:t xml:space="preserve"> </w:t>
      </w:r>
      <w:proofErr w:type="spellStart"/>
      <w:r w:rsidRPr="009515CB">
        <w:rPr>
          <w:rFonts w:ascii="Verdana" w:hAnsi="Verdana" w:cs="Calibri Light"/>
          <w:color w:val="000000"/>
        </w:rPr>
        <w:t>Schiffler</w:t>
      </w:r>
      <w:proofErr w:type="spellEnd"/>
      <w:r w:rsidRPr="009515CB">
        <w:rPr>
          <w:rFonts w:ascii="Verdana" w:hAnsi="Verdana" w:cs="Calibri Light"/>
          <w:color w:val="000000"/>
        </w:rPr>
        <w:t xml:space="preserve"> Júnior.</w:t>
      </w:r>
    </w:p>
    <w:p w14:paraId="61B5FC48" w14:textId="0E768BB6" w:rsidR="0093116E" w:rsidRPr="009515CB" w:rsidRDefault="00000000" w:rsidP="009515CB">
      <w:r w:rsidRPr="009515CB">
        <w:rPr>
          <w:rFonts w:ascii="Verdana" w:hAnsi="Verdana" w:cs="Calibri Light"/>
          <w:b/>
          <w:bCs/>
          <w:color w:val="000000"/>
        </w:rPr>
        <w:t>5.2.</w:t>
      </w:r>
      <w:r w:rsidRPr="009515CB">
        <w:rPr>
          <w:rFonts w:ascii="Verdana" w:hAnsi="Verdana" w:cs="Calibri Light"/>
          <w:color w:val="000000"/>
        </w:rPr>
        <w:t xml:space="preserve"> Considerando que o medicamento solicitado não está pactuado pelo SUS </w:t>
      </w:r>
      <w:proofErr w:type="spellStart"/>
      <w:r w:rsidRPr="009515CB">
        <w:rPr>
          <w:rFonts w:ascii="Verdana" w:hAnsi="Verdana" w:cs="Calibri Light"/>
          <w:color w:val="000000"/>
        </w:rPr>
        <w:t>tao</w:t>
      </w:r>
      <w:proofErr w:type="spellEnd"/>
      <w:r w:rsidRPr="009515CB">
        <w:rPr>
          <w:rFonts w:ascii="Verdana" w:hAnsi="Verdana" w:cs="Calibri Light"/>
          <w:color w:val="000000"/>
        </w:rPr>
        <w:t xml:space="preserve"> pouco pela Tabela ABC Farma onde temos contrato vigente, porém desta forma houve a necessidade em procedermos com a compra do medicamento/material médico hospitalar supracitado para atender a decisão judicial.</w:t>
      </w:r>
    </w:p>
    <w:p w14:paraId="0EB8BAFB" w14:textId="77777777" w:rsidR="0093116E" w:rsidRPr="009515CB" w:rsidRDefault="00000000" w:rsidP="009515CB">
      <w:pPr>
        <w:spacing w:line="276" w:lineRule="auto"/>
        <w:contextualSpacing/>
        <w:jc w:val="both"/>
        <w:rPr>
          <w:rFonts w:ascii="Verdana" w:hAnsi="Verdana"/>
        </w:rPr>
      </w:pPr>
      <w:r w:rsidRPr="009515CB">
        <w:rPr>
          <w:rFonts w:ascii="Verdana" w:eastAsia="Arial" w:hAnsi="Verdana" w:cs="Arial"/>
          <w:b/>
          <w:bCs/>
        </w:rPr>
        <w:t>5.3.</w:t>
      </w:r>
      <w:r w:rsidRPr="009515CB">
        <w:rPr>
          <w:rFonts w:ascii="Verdana" w:eastAsia="Arial" w:hAnsi="Verdana" w:cs="Arial"/>
        </w:rPr>
        <w:t xml:space="preserve"> Diante da necessidade acima, iniciou-se o presente Estudo Técnico Preliminar por meio do qual será possível decidir qual é a melhor solução.</w:t>
      </w:r>
    </w:p>
    <w:p w14:paraId="5FE9E7C1" w14:textId="77777777" w:rsidR="0093116E" w:rsidRPr="009515CB" w:rsidRDefault="0093116E" w:rsidP="009515CB">
      <w:pPr>
        <w:pStyle w:val="PargrafodaLista"/>
        <w:spacing w:after="0"/>
        <w:ind w:left="0"/>
        <w:contextualSpacing/>
        <w:jc w:val="both"/>
        <w:rPr>
          <w:rFonts w:ascii="Verdana" w:eastAsia="Arial" w:hAnsi="Verdana" w:cs="Arial"/>
          <w:sz w:val="20"/>
          <w:szCs w:val="20"/>
        </w:rPr>
      </w:pPr>
    </w:p>
    <w:p w14:paraId="2B6CB646" w14:textId="77777777" w:rsidR="0093116E" w:rsidRPr="009515CB" w:rsidRDefault="00000000" w:rsidP="009515CB">
      <w:pPr>
        <w:spacing w:line="276" w:lineRule="auto"/>
        <w:rPr>
          <w:rFonts w:ascii="Verdana" w:hAnsi="Verdana"/>
        </w:rPr>
      </w:pPr>
      <w:r w:rsidRPr="009515CB">
        <w:rPr>
          <w:rFonts w:ascii="Verdana" w:hAnsi="Verdana" w:cs="Arial"/>
          <w:b/>
          <w:iCs/>
        </w:rPr>
        <w:t>6. ÁREA REQUISITANTE</w:t>
      </w:r>
    </w:p>
    <w:p w14:paraId="04996922" w14:textId="77777777" w:rsidR="0093116E" w:rsidRPr="009515CB" w:rsidRDefault="00000000" w:rsidP="009515CB">
      <w:pPr>
        <w:spacing w:line="276" w:lineRule="auto"/>
        <w:rPr>
          <w:rFonts w:ascii="Verdana" w:hAnsi="Verdana"/>
        </w:rPr>
      </w:pPr>
      <w:r w:rsidRPr="009515CB">
        <w:rPr>
          <w:rFonts w:ascii="Verdana" w:eastAsia="Arial" w:hAnsi="Verdana" w:cs="Arial"/>
        </w:rPr>
        <w:t>Secretaria Municipal de Saúde</w:t>
      </w:r>
    </w:p>
    <w:p w14:paraId="0C62FEB1" w14:textId="77777777" w:rsidR="0093116E" w:rsidRPr="009515CB" w:rsidRDefault="0093116E" w:rsidP="009515CB">
      <w:pPr>
        <w:spacing w:line="276" w:lineRule="auto"/>
        <w:rPr>
          <w:rFonts w:ascii="Verdana" w:hAnsi="Verdana"/>
        </w:rPr>
      </w:pPr>
    </w:p>
    <w:p w14:paraId="4CD18EC3" w14:textId="77777777" w:rsidR="0093116E" w:rsidRPr="009515CB" w:rsidRDefault="00000000" w:rsidP="009515CB">
      <w:pPr>
        <w:spacing w:line="276" w:lineRule="auto"/>
        <w:jc w:val="both"/>
        <w:rPr>
          <w:rFonts w:ascii="Verdana" w:hAnsi="Verdana"/>
        </w:rPr>
      </w:pPr>
      <w:r w:rsidRPr="009515CB">
        <w:rPr>
          <w:rFonts w:ascii="Verdana" w:eastAsia="Arial" w:hAnsi="Verdana" w:cs="Arial"/>
          <w:b/>
        </w:rPr>
        <w:t>7. DESCRIÇÃO DOS REQUISITOS DA CONTRATAÇÃO</w:t>
      </w:r>
    </w:p>
    <w:p w14:paraId="1E5EAD1A" w14:textId="77777777" w:rsidR="0093116E" w:rsidRPr="009515CB" w:rsidRDefault="00000000" w:rsidP="009515CB">
      <w:pPr>
        <w:spacing w:line="276" w:lineRule="auto"/>
        <w:jc w:val="both"/>
        <w:rPr>
          <w:rFonts w:ascii="Verdana" w:hAnsi="Verdana"/>
        </w:rPr>
      </w:pPr>
      <w:r w:rsidRPr="009515CB">
        <w:rPr>
          <w:rFonts w:ascii="Verdana" w:hAnsi="Verdana" w:cs="Arial"/>
          <w:b/>
          <w:bCs/>
        </w:rPr>
        <w:lastRenderedPageBreak/>
        <w:t xml:space="preserve">7.1. </w:t>
      </w:r>
      <w:r w:rsidRPr="009515CB">
        <w:rPr>
          <w:rFonts w:ascii="Verdana" w:hAnsi="Verdana" w:cs="Arial"/>
        </w:rPr>
        <w:t>Na execução do fornecimento das pomadas a CONTRATADA deve:</w:t>
      </w:r>
    </w:p>
    <w:p w14:paraId="31238541" w14:textId="273102F0" w:rsidR="0093116E" w:rsidRPr="009515CB" w:rsidRDefault="00000000" w:rsidP="009515CB">
      <w:pPr>
        <w:spacing w:line="276" w:lineRule="auto"/>
        <w:jc w:val="both"/>
        <w:rPr>
          <w:rFonts w:ascii="Verdana" w:hAnsi="Verdana"/>
        </w:rPr>
      </w:pPr>
      <w:r w:rsidRPr="009515CB">
        <w:rPr>
          <w:rFonts w:ascii="Verdana" w:hAnsi="Verdana" w:cs="Arial"/>
          <w:b/>
          <w:bCs/>
        </w:rPr>
        <w:t>a)</w:t>
      </w:r>
      <w:r w:rsidRPr="009515CB">
        <w:rPr>
          <w:rFonts w:ascii="Verdana" w:hAnsi="Verdana" w:cs="Arial"/>
        </w:rPr>
        <w:t xml:space="preserve"> Fornecer o medicamento/material médico hospitalar de acordo com a descrição do produto conforme estabelecido neste ETP e posterior TR, contendo a validade, quantidade de comprimidos solicitado.</w:t>
      </w:r>
    </w:p>
    <w:p w14:paraId="3ABBDB0A" w14:textId="77777777" w:rsidR="0093116E" w:rsidRPr="009515CB" w:rsidRDefault="00000000" w:rsidP="009515CB">
      <w:pPr>
        <w:spacing w:line="276" w:lineRule="auto"/>
        <w:jc w:val="both"/>
        <w:rPr>
          <w:rFonts w:ascii="Verdana" w:hAnsi="Verdana"/>
        </w:rPr>
      </w:pPr>
      <w:r w:rsidRPr="009515CB">
        <w:rPr>
          <w:rFonts w:ascii="Verdana" w:hAnsi="Verdana" w:cs="Arial"/>
          <w:b/>
          <w:bCs/>
        </w:rPr>
        <w:t>b)</w:t>
      </w:r>
      <w:r w:rsidRPr="009515CB">
        <w:rPr>
          <w:rFonts w:ascii="Verdana" w:hAnsi="Verdana" w:cs="Arial"/>
        </w:rPr>
        <w:t xml:space="preserve"> Responsabilizar-se pela entrega do medicamento no local e endereço indicado pela CONTRATANTE.</w:t>
      </w:r>
    </w:p>
    <w:p w14:paraId="53CEF2F6" w14:textId="2C7100F7" w:rsidR="0093116E" w:rsidRPr="009515CB" w:rsidRDefault="00000000" w:rsidP="009515CB">
      <w:pPr>
        <w:spacing w:line="276" w:lineRule="auto"/>
        <w:jc w:val="both"/>
        <w:rPr>
          <w:rFonts w:ascii="Verdana" w:hAnsi="Verdana"/>
        </w:rPr>
      </w:pPr>
      <w:r w:rsidRPr="009515CB">
        <w:rPr>
          <w:rFonts w:ascii="Verdana" w:hAnsi="Verdana" w:cs="Arial"/>
          <w:b/>
          <w:bCs/>
          <w:color w:val="000000"/>
        </w:rPr>
        <w:t xml:space="preserve">c) </w:t>
      </w:r>
      <w:r w:rsidRPr="009515CB">
        <w:rPr>
          <w:rFonts w:ascii="Verdana" w:hAnsi="Verdana" w:cs="Arial"/>
          <w:color w:val="000000"/>
        </w:rPr>
        <w:t>Fornecer o medicamento/material médico hospitalar com prazo de validade de no mínimo 12 (doze) meses.</w:t>
      </w:r>
    </w:p>
    <w:p w14:paraId="454BA986" w14:textId="77777777" w:rsidR="0093116E" w:rsidRPr="009515CB" w:rsidRDefault="0093116E" w:rsidP="009515CB">
      <w:pPr>
        <w:spacing w:line="276" w:lineRule="auto"/>
        <w:jc w:val="both"/>
        <w:rPr>
          <w:rFonts w:ascii="Verdana" w:hAnsi="Verdana"/>
        </w:rPr>
      </w:pPr>
    </w:p>
    <w:p w14:paraId="02B35193" w14:textId="77777777" w:rsidR="0093116E" w:rsidRPr="009515CB" w:rsidRDefault="00000000" w:rsidP="009515CB">
      <w:pPr>
        <w:spacing w:line="276" w:lineRule="auto"/>
        <w:jc w:val="both"/>
        <w:rPr>
          <w:rFonts w:ascii="Verdana" w:hAnsi="Verdana"/>
        </w:rPr>
      </w:pPr>
      <w:r w:rsidRPr="009515CB">
        <w:rPr>
          <w:rFonts w:ascii="Verdana" w:hAnsi="Verdana"/>
          <w:b/>
          <w:bCs/>
        </w:rPr>
        <w:t>7.2. Da qualificação técnica.</w:t>
      </w:r>
    </w:p>
    <w:p w14:paraId="344D2A5A" w14:textId="77777777" w:rsidR="0093116E" w:rsidRPr="009515CB" w:rsidRDefault="00000000" w:rsidP="009515CB">
      <w:pPr>
        <w:spacing w:line="276" w:lineRule="auto"/>
        <w:jc w:val="both"/>
        <w:rPr>
          <w:rFonts w:ascii="Verdana" w:hAnsi="Verdana"/>
        </w:rPr>
      </w:pPr>
      <w:r w:rsidRPr="009515CB">
        <w:rPr>
          <w:rFonts w:ascii="Verdana" w:hAnsi="Verdana"/>
          <w:b/>
          <w:bCs/>
        </w:rPr>
        <w:t>7.2.1.</w:t>
      </w:r>
      <w:r w:rsidRPr="009515CB">
        <w:rPr>
          <w:rFonts w:ascii="Verdana" w:hAnsi="Verdana"/>
        </w:rPr>
        <w:t xml:space="preserve"> Comprovação de aptidão para desempenho de atividade pertinente e compatível com o objeto desta contratação, expedido por pessoa jurídica de direito público ou privado.</w:t>
      </w:r>
    </w:p>
    <w:p w14:paraId="0F5E9026" w14:textId="77777777" w:rsidR="0093116E" w:rsidRPr="009515CB" w:rsidRDefault="00000000" w:rsidP="009515CB">
      <w:pPr>
        <w:spacing w:line="276" w:lineRule="auto"/>
        <w:jc w:val="both"/>
        <w:rPr>
          <w:rFonts w:ascii="Verdana" w:hAnsi="Verdana"/>
        </w:rPr>
      </w:pPr>
      <w:r w:rsidRPr="009515CB">
        <w:rPr>
          <w:rFonts w:ascii="Verdana" w:hAnsi="Verdana"/>
          <w:b/>
          <w:bCs/>
        </w:rPr>
        <w:t xml:space="preserve">7.2.2. </w:t>
      </w:r>
      <w:r w:rsidRPr="009515CB">
        <w:rPr>
          <w:rFonts w:ascii="Verdana" w:hAnsi="Verdana"/>
        </w:rPr>
        <w:t>Registro da pessoa jurídica (CONTRATADA) CNAE com respectiva atividade compatível com o objeto contratado.</w:t>
      </w:r>
    </w:p>
    <w:p w14:paraId="39CCB6EE" w14:textId="77777777" w:rsidR="0093116E" w:rsidRPr="009515CB" w:rsidRDefault="0093116E" w:rsidP="009515CB">
      <w:pPr>
        <w:suppressAutoHyphens w:val="0"/>
        <w:spacing w:line="276" w:lineRule="auto"/>
        <w:jc w:val="both"/>
        <w:rPr>
          <w:rFonts w:ascii="Verdana" w:hAnsi="Verdana" w:cs="Arial"/>
          <w:b/>
        </w:rPr>
      </w:pPr>
    </w:p>
    <w:p w14:paraId="7D9299FB"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8. ESTIMATIVA DS QUANTIDADES</w:t>
      </w:r>
    </w:p>
    <w:p w14:paraId="7C2A23FF"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bCs/>
        </w:rPr>
        <w:t xml:space="preserve">8.4. </w:t>
      </w:r>
      <w:r w:rsidRPr="009515CB">
        <w:rPr>
          <w:rFonts w:ascii="Verdana" w:hAnsi="Verdana" w:cs="Arial"/>
        </w:rPr>
        <w:t>A relação dos itens necessários para contemplar a solução, bem como a estimativa da quantidade a ser contratada é apresentada na tabela a seguir</w:t>
      </w:r>
      <w:r w:rsidRPr="009515CB">
        <w:rPr>
          <w:rFonts w:ascii="Verdana" w:hAnsi="Verdana" w:cs="Arial"/>
          <w:color w:val="000000"/>
        </w:rPr>
        <w:t>.</w:t>
      </w:r>
    </w:p>
    <w:p w14:paraId="77B3EA8A" w14:textId="77777777" w:rsidR="0093116E" w:rsidRPr="009515CB" w:rsidRDefault="0093116E" w:rsidP="009515CB">
      <w:pPr>
        <w:suppressAutoHyphens w:val="0"/>
        <w:spacing w:line="276" w:lineRule="auto"/>
        <w:jc w:val="both"/>
        <w:rPr>
          <w:rFonts w:ascii="Verdana" w:hAnsi="Verdana" w:cs="Arial"/>
          <w:color w:val="000000"/>
        </w:rPr>
      </w:pPr>
    </w:p>
    <w:tbl>
      <w:tblPr>
        <w:tblW w:w="9750" w:type="dxa"/>
        <w:tblInd w:w="110" w:type="dxa"/>
        <w:tblLayout w:type="fixed"/>
        <w:tblCellMar>
          <w:top w:w="100" w:type="dxa"/>
          <w:left w:w="100" w:type="dxa"/>
          <w:bottom w:w="100" w:type="dxa"/>
          <w:right w:w="100" w:type="dxa"/>
        </w:tblCellMar>
        <w:tblLook w:val="04A0" w:firstRow="1" w:lastRow="0" w:firstColumn="1" w:lastColumn="0" w:noHBand="0" w:noVBand="1"/>
      </w:tblPr>
      <w:tblGrid>
        <w:gridCol w:w="840"/>
        <w:gridCol w:w="4650"/>
        <w:gridCol w:w="1590"/>
        <w:gridCol w:w="1585"/>
        <w:gridCol w:w="1085"/>
      </w:tblGrid>
      <w:tr w:rsidR="0093116E" w:rsidRPr="009515CB" w14:paraId="19CD05B9" w14:textId="77777777">
        <w:trPr>
          <w:trHeight w:val="840"/>
        </w:trPr>
        <w:tc>
          <w:tcPr>
            <w:tcW w:w="840" w:type="dxa"/>
            <w:tcBorders>
              <w:top w:val="single" w:sz="8" w:space="0" w:color="000000"/>
              <w:left w:val="single" w:sz="8" w:space="0" w:color="000000"/>
              <w:bottom w:val="single" w:sz="8" w:space="0" w:color="000000"/>
              <w:right w:val="single" w:sz="8" w:space="0" w:color="000000"/>
            </w:tcBorders>
          </w:tcPr>
          <w:p w14:paraId="4C39A88B" w14:textId="77777777" w:rsidR="0093116E" w:rsidRPr="009515CB" w:rsidRDefault="00000000" w:rsidP="009515CB">
            <w:pPr>
              <w:widowControl w:val="0"/>
              <w:spacing w:line="276" w:lineRule="auto"/>
              <w:jc w:val="center"/>
              <w:rPr>
                <w:rFonts w:ascii="Verdana" w:hAnsi="Verdana"/>
              </w:rPr>
            </w:pPr>
            <w:r w:rsidRPr="009515CB">
              <w:rPr>
                <w:rFonts w:ascii="Verdana" w:hAnsi="Verdana"/>
                <w:b/>
                <w:bCs/>
              </w:rPr>
              <w:t>Item</w:t>
            </w:r>
          </w:p>
        </w:tc>
        <w:tc>
          <w:tcPr>
            <w:tcW w:w="4650" w:type="dxa"/>
            <w:tcBorders>
              <w:top w:val="single" w:sz="8" w:space="0" w:color="000000"/>
              <w:bottom w:val="single" w:sz="8" w:space="0" w:color="000000"/>
              <w:right w:val="single" w:sz="8" w:space="0" w:color="000000"/>
            </w:tcBorders>
          </w:tcPr>
          <w:p w14:paraId="5B03B270" w14:textId="77777777" w:rsidR="0093116E" w:rsidRPr="009515CB" w:rsidRDefault="00000000" w:rsidP="009515CB">
            <w:pPr>
              <w:widowControl w:val="0"/>
              <w:spacing w:line="276" w:lineRule="auto"/>
              <w:jc w:val="center"/>
              <w:rPr>
                <w:rFonts w:ascii="Verdana" w:hAnsi="Verdana"/>
              </w:rPr>
            </w:pPr>
            <w:r w:rsidRPr="009515CB">
              <w:rPr>
                <w:rFonts w:ascii="Verdana" w:hAnsi="Verdana"/>
                <w:b/>
              </w:rPr>
              <w:t>DESCRIÇÃO/ ESPECIFICAÇÃO</w:t>
            </w:r>
          </w:p>
        </w:tc>
        <w:tc>
          <w:tcPr>
            <w:tcW w:w="1590" w:type="dxa"/>
            <w:tcBorders>
              <w:top w:val="single" w:sz="8" w:space="0" w:color="000000"/>
              <w:bottom w:val="single" w:sz="8" w:space="0" w:color="000000"/>
              <w:right w:val="single" w:sz="8" w:space="0" w:color="000000"/>
            </w:tcBorders>
          </w:tcPr>
          <w:p w14:paraId="37E159A4" w14:textId="77777777" w:rsidR="0093116E" w:rsidRPr="009515CB" w:rsidRDefault="00000000" w:rsidP="009515CB">
            <w:pPr>
              <w:widowControl w:val="0"/>
              <w:spacing w:line="276" w:lineRule="auto"/>
              <w:rPr>
                <w:rFonts w:ascii="Verdana" w:hAnsi="Verdana"/>
              </w:rPr>
            </w:pPr>
            <w:r w:rsidRPr="009515CB">
              <w:rPr>
                <w:rFonts w:ascii="Verdana" w:hAnsi="Verdana"/>
                <w:b/>
              </w:rPr>
              <w:t>MARCA (SE APLICÁVEL)</w:t>
            </w:r>
          </w:p>
        </w:tc>
        <w:tc>
          <w:tcPr>
            <w:tcW w:w="1585" w:type="dxa"/>
            <w:tcBorders>
              <w:top w:val="single" w:sz="8" w:space="0" w:color="000000"/>
              <w:bottom w:val="single" w:sz="8" w:space="0" w:color="000000"/>
              <w:right w:val="single" w:sz="8" w:space="0" w:color="000000"/>
            </w:tcBorders>
          </w:tcPr>
          <w:p w14:paraId="5B38B215" w14:textId="77777777" w:rsidR="0093116E" w:rsidRPr="009515CB" w:rsidRDefault="00000000" w:rsidP="009515CB">
            <w:pPr>
              <w:widowControl w:val="0"/>
              <w:spacing w:line="276" w:lineRule="auto"/>
              <w:jc w:val="center"/>
              <w:rPr>
                <w:rFonts w:ascii="Verdana" w:hAnsi="Verdana"/>
              </w:rPr>
            </w:pPr>
            <w:r w:rsidRPr="009515CB">
              <w:rPr>
                <w:rFonts w:ascii="Verdana" w:hAnsi="Verdana"/>
                <w:b/>
              </w:rPr>
              <w:t>UNIDADE DE MEDIDA</w:t>
            </w:r>
          </w:p>
        </w:tc>
        <w:tc>
          <w:tcPr>
            <w:tcW w:w="1085" w:type="dxa"/>
            <w:tcBorders>
              <w:top w:val="single" w:sz="8" w:space="0" w:color="000000"/>
              <w:bottom w:val="single" w:sz="8" w:space="0" w:color="000000"/>
              <w:right w:val="single" w:sz="8" w:space="0" w:color="000000"/>
            </w:tcBorders>
          </w:tcPr>
          <w:p w14:paraId="2914B0BD" w14:textId="77777777" w:rsidR="0093116E" w:rsidRPr="009515CB" w:rsidRDefault="00000000" w:rsidP="009515CB">
            <w:pPr>
              <w:widowControl w:val="0"/>
              <w:spacing w:after="160" w:line="276" w:lineRule="auto"/>
              <w:jc w:val="center"/>
              <w:rPr>
                <w:rFonts w:ascii="Verdana" w:hAnsi="Verdana"/>
              </w:rPr>
            </w:pPr>
            <w:r w:rsidRPr="009515CB">
              <w:rPr>
                <w:rFonts w:ascii="Verdana" w:hAnsi="Verdana"/>
                <w:b/>
              </w:rPr>
              <w:t>QUANT</w:t>
            </w:r>
          </w:p>
        </w:tc>
      </w:tr>
      <w:tr w:rsidR="0093116E" w:rsidRPr="009515CB" w14:paraId="60F1AB48" w14:textId="77777777">
        <w:trPr>
          <w:trHeight w:val="1298"/>
        </w:trPr>
        <w:tc>
          <w:tcPr>
            <w:tcW w:w="840" w:type="dxa"/>
            <w:tcBorders>
              <w:left w:val="single" w:sz="8" w:space="0" w:color="000000"/>
              <w:bottom w:val="single" w:sz="8" w:space="0" w:color="000000"/>
              <w:right w:val="single" w:sz="8" w:space="0" w:color="000000"/>
            </w:tcBorders>
          </w:tcPr>
          <w:p w14:paraId="6961537C" w14:textId="77777777" w:rsidR="0093116E" w:rsidRPr="009515CB" w:rsidRDefault="00000000" w:rsidP="009515CB">
            <w:pPr>
              <w:widowControl w:val="0"/>
              <w:spacing w:before="240" w:after="60" w:line="276" w:lineRule="auto"/>
              <w:jc w:val="center"/>
              <w:rPr>
                <w:rFonts w:ascii="Verdana" w:hAnsi="Verdana"/>
              </w:rPr>
            </w:pPr>
            <w:r w:rsidRPr="009515CB">
              <w:rPr>
                <w:rFonts w:ascii="Verdana" w:hAnsi="Verdana"/>
              </w:rPr>
              <w:t>01</w:t>
            </w:r>
          </w:p>
        </w:tc>
        <w:tc>
          <w:tcPr>
            <w:tcW w:w="4650" w:type="dxa"/>
            <w:tcBorders>
              <w:bottom w:val="single" w:sz="8" w:space="0" w:color="000000"/>
              <w:right w:val="single" w:sz="8" w:space="0" w:color="000000"/>
            </w:tcBorders>
          </w:tcPr>
          <w:p w14:paraId="55CCAE9C" w14:textId="77777777" w:rsidR="0093116E" w:rsidRPr="009515CB" w:rsidRDefault="00000000" w:rsidP="009515CB">
            <w:pPr>
              <w:widowControl w:val="0"/>
              <w:snapToGrid w:val="0"/>
              <w:spacing w:after="200" w:line="276" w:lineRule="auto"/>
              <w:jc w:val="both"/>
              <w:rPr>
                <w:rFonts w:ascii="Verdana" w:eastAsia="Arial" w:hAnsi="Verdana" w:cs="Arial"/>
                <w:color w:val="000000"/>
              </w:rPr>
            </w:pPr>
            <w:r w:rsidRPr="009515CB">
              <w:rPr>
                <w:rFonts w:ascii="Verdana" w:eastAsia="Arial" w:hAnsi="Verdana" w:cs="Arial"/>
                <w:color w:val="000000"/>
              </w:rPr>
              <w:t>TIRA REAGENTE ACCU-CHEK PERFORMA – COMPATIVEL COM A BOMBA DE INSULINA ACCU-CHEK</w:t>
            </w:r>
          </w:p>
          <w:p w14:paraId="28538C76" w14:textId="77777777" w:rsidR="0093116E" w:rsidRPr="009515CB" w:rsidRDefault="00000000" w:rsidP="009515CB">
            <w:pPr>
              <w:widowControl w:val="0"/>
              <w:snapToGrid w:val="0"/>
              <w:spacing w:after="200" w:line="276" w:lineRule="auto"/>
              <w:jc w:val="both"/>
              <w:rPr>
                <w:rFonts w:ascii="Verdana" w:eastAsia="Arial" w:hAnsi="Verdana" w:cs="Arial"/>
                <w:color w:val="000000"/>
              </w:rPr>
            </w:pPr>
            <w:r w:rsidRPr="009515CB">
              <w:rPr>
                <w:rFonts w:ascii="Verdana" w:hAnsi="Verdana" w:cs="Arial"/>
              </w:rPr>
              <w:t>FORNECIDO EM CAIXA CONTENDO 50 UNIDADES.</w:t>
            </w:r>
          </w:p>
        </w:tc>
        <w:tc>
          <w:tcPr>
            <w:tcW w:w="1590" w:type="dxa"/>
            <w:tcBorders>
              <w:bottom w:val="single" w:sz="8" w:space="0" w:color="000000"/>
              <w:right w:val="single" w:sz="8" w:space="0" w:color="000000"/>
            </w:tcBorders>
          </w:tcPr>
          <w:p w14:paraId="28405306" w14:textId="77777777" w:rsidR="0093116E" w:rsidRPr="009515CB" w:rsidRDefault="0093116E" w:rsidP="009515CB">
            <w:pPr>
              <w:widowControl w:val="0"/>
              <w:spacing w:before="240" w:after="60" w:line="276" w:lineRule="auto"/>
              <w:ind w:left="280"/>
              <w:jc w:val="center"/>
              <w:rPr>
                <w:rFonts w:ascii="Verdana" w:hAnsi="Verdana"/>
              </w:rPr>
            </w:pPr>
          </w:p>
        </w:tc>
        <w:tc>
          <w:tcPr>
            <w:tcW w:w="1585" w:type="dxa"/>
            <w:tcBorders>
              <w:bottom w:val="single" w:sz="8" w:space="0" w:color="000000"/>
              <w:right w:val="single" w:sz="8" w:space="0" w:color="000000"/>
            </w:tcBorders>
          </w:tcPr>
          <w:p w14:paraId="46BDE3F2" w14:textId="77777777" w:rsidR="0093116E" w:rsidRPr="009515CB" w:rsidRDefault="00000000" w:rsidP="009515CB">
            <w:pPr>
              <w:widowControl w:val="0"/>
              <w:spacing w:before="240" w:after="60" w:line="276" w:lineRule="auto"/>
              <w:jc w:val="center"/>
              <w:rPr>
                <w:rFonts w:ascii="Verdana" w:hAnsi="Verdana"/>
              </w:rPr>
            </w:pPr>
            <w:r w:rsidRPr="009515CB">
              <w:rPr>
                <w:rFonts w:ascii="Verdana" w:hAnsi="Verdana"/>
              </w:rPr>
              <w:t>CX</w:t>
            </w:r>
          </w:p>
        </w:tc>
        <w:tc>
          <w:tcPr>
            <w:tcW w:w="1085" w:type="dxa"/>
            <w:tcBorders>
              <w:bottom w:val="single" w:sz="8" w:space="0" w:color="000000"/>
              <w:right w:val="single" w:sz="8" w:space="0" w:color="000000"/>
            </w:tcBorders>
          </w:tcPr>
          <w:p w14:paraId="7DDEA1CA" w14:textId="77777777" w:rsidR="0093116E" w:rsidRPr="009515CB" w:rsidRDefault="00000000" w:rsidP="009515CB">
            <w:pPr>
              <w:widowControl w:val="0"/>
              <w:spacing w:before="240" w:after="60" w:line="276" w:lineRule="auto"/>
              <w:jc w:val="center"/>
              <w:rPr>
                <w:rFonts w:ascii="Verdana" w:hAnsi="Verdana"/>
              </w:rPr>
            </w:pPr>
            <w:r w:rsidRPr="009515CB">
              <w:rPr>
                <w:rFonts w:ascii="Verdana" w:hAnsi="Verdana"/>
              </w:rPr>
              <w:t>05</w:t>
            </w:r>
          </w:p>
        </w:tc>
      </w:tr>
    </w:tbl>
    <w:p w14:paraId="3244CE63" w14:textId="77777777" w:rsidR="0093116E" w:rsidRPr="009515CB" w:rsidRDefault="0093116E" w:rsidP="009515CB">
      <w:pPr>
        <w:suppressAutoHyphens w:val="0"/>
        <w:spacing w:line="276" w:lineRule="auto"/>
        <w:jc w:val="both"/>
        <w:rPr>
          <w:rFonts w:ascii="Verdana" w:hAnsi="Verdana" w:cs="Arial"/>
          <w:color w:val="000000"/>
        </w:rPr>
      </w:pPr>
    </w:p>
    <w:p w14:paraId="14AE6EA7"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9. ESTIMATIVA DO VALOR DA CONTRATAÇÃO:</w:t>
      </w:r>
    </w:p>
    <w:p w14:paraId="02D7C979" w14:textId="77777777" w:rsidR="0093116E" w:rsidRPr="009515CB" w:rsidRDefault="00000000" w:rsidP="009515CB">
      <w:pPr>
        <w:spacing w:line="276" w:lineRule="auto"/>
        <w:jc w:val="both"/>
        <w:rPr>
          <w:rFonts w:ascii="Verdana" w:hAnsi="Verdana"/>
        </w:rPr>
      </w:pPr>
      <w:r w:rsidRPr="009515CB">
        <w:rPr>
          <w:rFonts w:ascii="Verdana" w:eastAsia="Arial" w:hAnsi="Verdana" w:cs="Arial"/>
          <w:b/>
        </w:rPr>
        <w:t xml:space="preserve">9.1 </w:t>
      </w:r>
      <w:r w:rsidRPr="009515CB">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2B58E167" w14:textId="77777777" w:rsidR="0093116E" w:rsidRPr="009515CB" w:rsidRDefault="00000000" w:rsidP="009515CB">
      <w:pPr>
        <w:spacing w:line="276" w:lineRule="auto"/>
        <w:jc w:val="both"/>
        <w:rPr>
          <w:rFonts w:ascii="Verdana" w:hAnsi="Verdana"/>
        </w:rPr>
      </w:pPr>
      <w:r w:rsidRPr="009515CB">
        <w:rPr>
          <w:rFonts w:ascii="Verdana" w:hAnsi="Verdana" w:cs="Arial"/>
          <w:b/>
          <w:bCs/>
          <w:color w:val="000000"/>
        </w:rPr>
        <w:t xml:space="preserve">9.2. </w:t>
      </w:r>
      <w:r w:rsidRPr="009515CB">
        <w:rPr>
          <w:rFonts w:ascii="Verdana" w:hAnsi="Verdana" w:cs="Arial"/>
          <w:color w:val="000000"/>
        </w:rPr>
        <w:t xml:space="preserve">Conforme </w:t>
      </w:r>
      <w:r w:rsidRPr="009515CB">
        <w:rPr>
          <w:rFonts w:ascii="Verdana" w:hAnsi="Verdana"/>
        </w:rPr>
        <w:t xml:space="preserve">os requisitos estabelecidos para a contratação, foi realizada pesquisa de </w:t>
      </w:r>
      <w:proofErr w:type="gramStart"/>
      <w:r w:rsidRPr="009515CB">
        <w:rPr>
          <w:rFonts w:ascii="Verdana" w:hAnsi="Verdana"/>
        </w:rPr>
        <w:t>preços  no</w:t>
      </w:r>
      <w:proofErr w:type="gramEnd"/>
      <w:r w:rsidRPr="009515CB">
        <w:rPr>
          <w:rFonts w:ascii="Verdana" w:hAnsi="Verdana"/>
        </w:rPr>
        <w:t xml:space="preserve"> Mercado Local e também através do Banco de Preços para mapear as soluções disponíveis.</w:t>
      </w:r>
    </w:p>
    <w:p w14:paraId="0BCBF9F9"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 xml:space="preserve">9.3. </w:t>
      </w:r>
      <w:r w:rsidRPr="009515CB">
        <w:rPr>
          <w:rFonts w:ascii="Verdana" w:hAnsi="Verdana" w:cs="Arial"/>
        </w:rPr>
        <w:t>O valor estimado da contratação em tela é de</w:t>
      </w:r>
      <w:r w:rsidRPr="009515CB">
        <w:rPr>
          <w:rFonts w:ascii="Verdana" w:hAnsi="Verdana" w:cs="Arial"/>
          <w:b/>
          <w:bCs/>
        </w:rPr>
        <w:t xml:space="preserve"> R$ 415,00 </w:t>
      </w:r>
      <w:r w:rsidRPr="009515CB">
        <w:rPr>
          <w:rFonts w:ascii="Verdana" w:eastAsia="Arial" w:hAnsi="Verdana" w:cs="Arial"/>
          <w:b/>
          <w:color w:val="000000"/>
        </w:rPr>
        <w:t xml:space="preserve">(quatrocentos e quinze reais) </w:t>
      </w:r>
      <w:r w:rsidRPr="009515CB">
        <w:rPr>
          <w:rFonts w:ascii="Verdana" w:hAnsi="Verdana" w:cs="Arial"/>
        </w:rPr>
        <w:t>constante da planilha na planilha que se segue.</w:t>
      </w:r>
    </w:p>
    <w:p w14:paraId="2B418FDD"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bCs/>
        </w:rPr>
        <w:t>9.4.</w:t>
      </w:r>
      <w:r w:rsidRPr="009515CB">
        <w:rPr>
          <w:rFonts w:ascii="Verdana" w:hAnsi="Verdana" w:cs="Arial"/>
        </w:rPr>
        <w:t xml:space="preserve"> O processo será instruído através do </w:t>
      </w:r>
      <w:r w:rsidRPr="009515CB">
        <w:rPr>
          <w:rFonts w:ascii="Verdana" w:hAnsi="Verdana" w:cs="Arial"/>
          <w:color w:val="000000"/>
        </w:rPr>
        <w:t>artigo 75 inciso II da Lei n° 14.133/2021 e Decreto Municipal nº 3.524/2023 conforme artigo 1º quando possível adotar a dispensa de licitação na forma presencial para pequenas compras.</w:t>
      </w:r>
    </w:p>
    <w:p w14:paraId="0D38D2ED" w14:textId="77777777" w:rsidR="0093116E" w:rsidRPr="009515CB" w:rsidRDefault="0093116E" w:rsidP="009515CB">
      <w:pPr>
        <w:suppressAutoHyphens w:val="0"/>
        <w:spacing w:line="276" w:lineRule="auto"/>
        <w:jc w:val="both"/>
        <w:rPr>
          <w:rFonts w:ascii="Verdana" w:hAnsi="Verdana" w:cs="Arial"/>
          <w:color w:val="000000"/>
        </w:rPr>
      </w:pPr>
    </w:p>
    <w:p w14:paraId="58008611"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bCs/>
          <w:color w:val="000000"/>
        </w:rPr>
        <w:t>9.6. JUSTIFICATIVA PARA DISPENSA PRESENCIAL:</w:t>
      </w:r>
    </w:p>
    <w:p w14:paraId="27242E51"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color w:val="000000"/>
        </w:rPr>
        <w:t xml:space="preserve">a) A escolha pela modalidade presencial, tem como base o disposto no Art. 17 §2º da Lei 14.133/21, onde se justifica a utilização na forma presencial pela celeridade na contratação, visto que o dispensa presencial permite inibir a apresentação de propostas insustentáveis que </w:t>
      </w:r>
      <w:r w:rsidRPr="009515CB">
        <w:rPr>
          <w:rFonts w:ascii="Verdana" w:hAnsi="Verdana" w:cs="Arial"/>
          <w:color w:val="000000"/>
        </w:rPr>
        <w:lastRenderedPageBreak/>
        <w:t>atrasariam os procedimentos na modalidade eletrônica e aumentariam seus custos. Dentre as diversas vantagens da modalidade DISPENSA PRESENCIAL sobre o eletrônico, frisa-se principalmente a possibilidade de esclarecimentos imediatos durante a MODALIDADE PRESENCIAL e a facilidade na negociação dos preços, bem como a verificação das condições de habilitação e execução da proposta. A opção pela modalidade de pregão presencial não produz alteração no resultado final do certame, pelo contrário, permite maior redução nos preços em vista da interação do pregoeiro com os licitantes.</w:t>
      </w:r>
    </w:p>
    <w:p w14:paraId="3211A1BC" w14:textId="77777777" w:rsidR="0093116E" w:rsidRPr="009515CB" w:rsidRDefault="0093116E" w:rsidP="009515CB">
      <w:pPr>
        <w:suppressAutoHyphens w:val="0"/>
        <w:spacing w:line="276" w:lineRule="auto"/>
        <w:jc w:val="both"/>
        <w:rPr>
          <w:rFonts w:ascii="Verdana" w:hAnsi="Verdana" w:cs="Arial"/>
          <w:color w:val="000000"/>
        </w:rPr>
      </w:pPr>
    </w:p>
    <w:p w14:paraId="697667A3"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color w:val="000000"/>
        </w:rPr>
        <w:t>b) Imperioso destacar que, muito embora a lei contemple preferencialmente a modalidade na forma eletrônica, o mesmo apresenta inúmeros custos, muitas vezes, não mensurados, não atendendo ao princípio da Economicidade, em especial para aquisição de bens e serviços de valores próximos aos limites para dispensa de licitação, nos termos do art. 75, II da Lei 14.133/2021.</w:t>
      </w:r>
    </w:p>
    <w:p w14:paraId="7E72B6D9" w14:textId="77777777" w:rsidR="0093116E" w:rsidRPr="009515CB" w:rsidRDefault="0093116E" w:rsidP="009515CB">
      <w:pPr>
        <w:suppressAutoHyphens w:val="0"/>
        <w:spacing w:line="276" w:lineRule="auto"/>
        <w:jc w:val="both"/>
        <w:rPr>
          <w:rFonts w:ascii="Verdana" w:hAnsi="Verdana" w:cs="Arial"/>
          <w:color w:val="000000"/>
        </w:rPr>
      </w:pPr>
    </w:p>
    <w:p w14:paraId="11DD8C7C"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color w:val="000000"/>
        </w:rPr>
        <w:t>c) Nesse sentido, depreende-se que o órgão licitante possui tais recursos virtuais, mas o mercado local não, ou, os que possuem, não os empregam, igualmente restará prejudicada a competitividade em torno do certame. Ademais, há de considerar ainda as estruturas tecnológicas que são necessárias para a execução de um certame digital, os quais sejam: sinal de internet fluido e de qualidade incapaz de sustentar a elevada troca de dados entre licitantes e a administração pública: natureza do objeto que está sendo licitado pela administração pública capaz de ser atendido por uma virtual empresa vencedora do certame que esteja localizada fora do Município de São Gabriel da palha ES, fator este que pode inviabilizar a logística e onerar ainda mais os custos finais da administração pública legislativa municipal.</w:t>
      </w:r>
    </w:p>
    <w:p w14:paraId="7B632904"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color w:val="000000"/>
        </w:rPr>
        <w:t>d) Nesse sentido, destaca-se os ensinamentos do professor Dr. Jorge Ulisses Jacoby:</w:t>
      </w:r>
    </w:p>
    <w:p w14:paraId="26297298" w14:textId="77777777" w:rsidR="0093116E" w:rsidRPr="009515CB" w:rsidRDefault="0093116E" w:rsidP="009515CB">
      <w:pPr>
        <w:suppressAutoHyphens w:val="0"/>
        <w:spacing w:line="276" w:lineRule="auto"/>
        <w:jc w:val="right"/>
        <w:rPr>
          <w:rFonts w:ascii="Verdana" w:hAnsi="Verdana"/>
        </w:rPr>
      </w:pPr>
    </w:p>
    <w:p w14:paraId="1F1DF9AD" w14:textId="77777777" w:rsidR="0093116E" w:rsidRPr="009515CB" w:rsidRDefault="00000000" w:rsidP="009515CB">
      <w:pPr>
        <w:suppressAutoHyphens w:val="0"/>
        <w:overflowPunct/>
        <w:spacing w:line="276" w:lineRule="auto"/>
        <w:ind w:left="5102"/>
        <w:jc w:val="both"/>
        <w:rPr>
          <w:rFonts w:ascii="Verdana" w:hAnsi="Verdana"/>
        </w:rPr>
      </w:pPr>
      <w:r w:rsidRPr="009515CB">
        <w:rPr>
          <w:rFonts w:ascii="Verdana" w:hAnsi="Verdana" w:cs="Arial"/>
          <w:color w:val="111111"/>
        </w:rPr>
        <w:t>“Sempre que o objeto requerer intervenção mais ativa do pregoeiro para a motivação da disputa e a obtenção da proposta, mais vantajosa e, quando possível fornecedor, em face das condições necessárias do objeto a consecução do objeto, estiver contido numa região geográfica específica, o uso do pregão eletrônico não implicará a disputa, ao contrário, pode resultar inclusive na perda da competitividade.”</w:t>
      </w:r>
    </w:p>
    <w:p w14:paraId="5C002E20" w14:textId="77777777" w:rsidR="0093116E" w:rsidRPr="009515CB" w:rsidRDefault="0093116E" w:rsidP="009515CB">
      <w:pPr>
        <w:suppressAutoHyphens w:val="0"/>
        <w:overflowPunct/>
        <w:spacing w:line="276" w:lineRule="auto"/>
        <w:ind w:left="5102"/>
        <w:jc w:val="both"/>
        <w:rPr>
          <w:rFonts w:ascii="Verdana" w:hAnsi="Verdana" w:cs="Arial"/>
        </w:rPr>
      </w:pPr>
    </w:p>
    <w:p w14:paraId="0DF65805"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color w:val="111111"/>
        </w:rPr>
        <w:t xml:space="preserve">e) A Lei 14.133/21 estabelece preferencialmente a utilização da forma eletrônica para aquisição e contratação de bens e serviços, e não a sua obrigatoriedade, uma vez que não revogou a modalidade em sua forma presencial. Dessa forma a Administração Pública apenas optou por sua forma presencial, pois além de mais prático, fácil, simples, direito e acessível, atinge o seu fim, fim único de toda licitação, qual seja garantir a observância do princípio constitucional da isonomia, permitindo a participação de quaisquer interessados que atendam aos requisitos exigidos e a solucionar a proposta mais vantajosa, mediante sessão pública, por meio de propostas de preços escritas e lances verbais, além de ser eminentemente público e aberto, não resultando prejuízos </w:t>
      </w:r>
      <w:proofErr w:type="spellStart"/>
      <w:r w:rsidRPr="009515CB">
        <w:rPr>
          <w:rFonts w:ascii="Verdana" w:hAnsi="Verdana" w:cs="Arial"/>
          <w:color w:val="111111"/>
        </w:rPr>
        <w:t>a</w:t>
      </w:r>
      <w:proofErr w:type="spellEnd"/>
      <w:r w:rsidRPr="009515CB">
        <w:rPr>
          <w:rFonts w:ascii="Verdana" w:hAnsi="Verdana" w:cs="Arial"/>
          <w:color w:val="111111"/>
        </w:rPr>
        <w:t xml:space="preserve"> administração, eis a motivação da inviabilidade da utilização da forma eletrônica.</w:t>
      </w:r>
    </w:p>
    <w:p w14:paraId="3E9B7BDA"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color w:val="111111"/>
        </w:rPr>
        <w:t xml:space="preserve">f) Tal modalidade também vira garantir a agilidade na aquisição por se tratar de decisão Judicial seguida de multas diárias caso não se cumpra dentro da necessidade ininterrupta da paciente Elvira Gude </w:t>
      </w:r>
      <w:proofErr w:type="spellStart"/>
      <w:r w:rsidRPr="009515CB">
        <w:rPr>
          <w:rFonts w:ascii="Verdana" w:hAnsi="Verdana" w:cs="Arial"/>
          <w:color w:val="111111"/>
        </w:rPr>
        <w:t>Ost</w:t>
      </w:r>
      <w:proofErr w:type="spellEnd"/>
      <w:r w:rsidRPr="009515CB">
        <w:rPr>
          <w:rFonts w:ascii="Verdana" w:hAnsi="Verdana" w:cs="Arial"/>
          <w:color w:val="111111"/>
        </w:rPr>
        <w:t xml:space="preserve"> contemplada pela decisão Judicial processo nº 0000874-26.2015.8.08.0045.</w:t>
      </w:r>
    </w:p>
    <w:p w14:paraId="6DEB3156" w14:textId="77777777" w:rsidR="0093116E" w:rsidRPr="009515CB" w:rsidRDefault="0093116E" w:rsidP="009515CB">
      <w:pPr>
        <w:suppressAutoHyphens w:val="0"/>
        <w:spacing w:line="276" w:lineRule="auto"/>
        <w:jc w:val="both"/>
        <w:rPr>
          <w:rFonts w:ascii="Verdana" w:hAnsi="Verdana"/>
        </w:rPr>
      </w:pPr>
    </w:p>
    <w:p w14:paraId="72D09398"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10. ESTIMATIVA DS QUANTIDADES</w:t>
      </w:r>
    </w:p>
    <w:p w14:paraId="46BB2907" w14:textId="77777777" w:rsidR="0093116E" w:rsidRPr="009515CB" w:rsidRDefault="00000000" w:rsidP="009515CB">
      <w:pPr>
        <w:suppressAutoHyphens w:val="0"/>
        <w:spacing w:line="276" w:lineRule="auto"/>
        <w:jc w:val="both"/>
        <w:rPr>
          <w:rFonts w:ascii="Verdana" w:hAnsi="Verdana"/>
        </w:rPr>
      </w:pPr>
      <w:r w:rsidRPr="009515CB">
        <w:rPr>
          <w:rFonts w:ascii="Verdana" w:hAnsi="Verdana"/>
          <w:bCs/>
          <w:color w:val="111111"/>
        </w:rPr>
        <w:t xml:space="preserve">10.1. </w:t>
      </w:r>
      <w:r w:rsidRPr="009515CB">
        <w:rPr>
          <w:rFonts w:ascii="Verdana" w:hAnsi="Verdana"/>
          <w:color w:val="111111"/>
        </w:rPr>
        <w:t>A relação dos itens necessários para contemplar a solução, bem como a estimativa da quantidade a ser contratada é apresentada na tabela a seguir</w:t>
      </w:r>
      <w:r w:rsidRPr="009515CB">
        <w:rPr>
          <w:rFonts w:ascii="Verdana" w:hAnsi="Verdana"/>
          <w:color w:val="000000"/>
        </w:rPr>
        <w:t>.</w:t>
      </w:r>
    </w:p>
    <w:p w14:paraId="1521C04C" w14:textId="77777777" w:rsidR="0093116E" w:rsidRPr="009515CB" w:rsidRDefault="0093116E" w:rsidP="009515CB">
      <w:pPr>
        <w:suppressAutoHyphens w:val="0"/>
        <w:spacing w:line="276" w:lineRule="auto"/>
        <w:jc w:val="both"/>
        <w:rPr>
          <w:rFonts w:ascii="Verdana" w:hAnsi="Verdana"/>
          <w:color w:val="000000"/>
        </w:rPr>
      </w:pPr>
    </w:p>
    <w:tbl>
      <w:tblPr>
        <w:tblW w:w="9864" w:type="dxa"/>
        <w:jc w:val="center"/>
        <w:tblLayout w:type="fixed"/>
        <w:tblCellMar>
          <w:top w:w="55" w:type="dxa"/>
          <w:left w:w="55" w:type="dxa"/>
          <w:bottom w:w="55" w:type="dxa"/>
          <w:right w:w="55" w:type="dxa"/>
        </w:tblCellMar>
        <w:tblLook w:val="04A0" w:firstRow="1" w:lastRow="0" w:firstColumn="1" w:lastColumn="0" w:noHBand="0" w:noVBand="1"/>
      </w:tblPr>
      <w:tblGrid>
        <w:gridCol w:w="1015"/>
        <w:gridCol w:w="4773"/>
        <w:gridCol w:w="1020"/>
        <w:gridCol w:w="1405"/>
        <w:gridCol w:w="1651"/>
      </w:tblGrid>
      <w:tr w:rsidR="0093116E" w:rsidRPr="009515CB" w14:paraId="6FB26B96" w14:textId="77777777">
        <w:trPr>
          <w:jc w:val="center"/>
        </w:trPr>
        <w:tc>
          <w:tcPr>
            <w:tcW w:w="1015" w:type="dxa"/>
            <w:tcBorders>
              <w:top w:val="single" w:sz="2" w:space="0" w:color="000000"/>
              <w:left w:val="single" w:sz="2" w:space="0" w:color="000000"/>
              <w:bottom w:val="single" w:sz="2" w:space="0" w:color="000000"/>
            </w:tcBorders>
            <w:shd w:val="clear" w:color="auto" w:fill="auto"/>
          </w:tcPr>
          <w:p w14:paraId="47ED5F00" w14:textId="77777777" w:rsidR="0093116E" w:rsidRPr="009515CB" w:rsidRDefault="00000000" w:rsidP="009515CB">
            <w:pPr>
              <w:pStyle w:val="Contedodatabela"/>
              <w:widowControl w:val="0"/>
              <w:spacing w:line="276" w:lineRule="auto"/>
              <w:jc w:val="center"/>
              <w:rPr>
                <w:rFonts w:ascii="Verdana" w:hAnsi="Verdana"/>
              </w:rPr>
            </w:pPr>
            <w:r w:rsidRPr="009515CB">
              <w:rPr>
                <w:rFonts w:ascii="Verdana" w:hAnsi="Verdana"/>
                <w:b/>
                <w:bCs/>
                <w:lang w:bidi="hi-IN"/>
              </w:rPr>
              <w:t>Item</w:t>
            </w:r>
          </w:p>
        </w:tc>
        <w:tc>
          <w:tcPr>
            <w:tcW w:w="4773" w:type="dxa"/>
            <w:tcBorders>
              <w:top w:val="single" w:sz="2" w:space="0" w:color="000000"/>
              <w:left w:val="single" w:sz="2" w:space="0" w:color="000000"/>
              <w:bottom w:val="single" w:sz="2" w:space="0" w:color="000000"/>
            </w:tcBorders>
            <w:shd w:val="clear" w:color="auto" w:fill="auto"/>
          </w:tcPr>
          <w:p w14:paraId="78626680" w14:textId="77777777" w:rsidR="0093116E" w:rsidRPr="009515CB" w:rsidRDefault="00000000" w:rsidP="009515CB">
            <w:pPr>
              <w:pStyle w:val="Contedodatabela"/>
              <w:widowControl w:val="0"/>
              <w:spacing w:line="276" w:lineRule="auto"/>
              <w:jc w:val="center"/>
              <w:rPr>
                <w:rFonts w:ascii="Verdana" w:hAnsi="Verdana"/>
              </w:rPr>
            </w:pPr>
            <w:r w:rsidRPr="009515CB">
              <w:rPr>
                <w:rFonts w:ascii="Verdana" w:hAnsi="Verdana"/>
                <w:b/>
                <w:bCs/>
                <w:lang w:bidi="hi-IN"/>
              </w:rPr>
              <w:t>Descrição</w:t>
            </w:r>
          </w:p>
        </w:tc>
        <w:tc>
          <w:tcPr>
            <w:tcW w:w="1020" w:type="dxa"/>
            <w:tcBorders>
              <w:top w:val="single" w:sz="2" w:space="0" w:color="000000"/>
              <w:left w:val="single" w:sz="2" w:space="0" w:color="000000"/>
              <w:bottom w:val="single" w:sz="2" w:space="0" w:color="000000"/>
            </w:tcBorders>
            <w:shd w:val="clear" w:color="auto" w:fill="auto"/>
          </w:tcPr>
          <w:p w14:paraId="72034517" w14:textId="77777777" w:rsidR="0093116E" w:rsidRPr="009515CB" w:rsidRDefault="00000000" w:rsidP="009515CB">
            <w:pPr>
              <w:pStyle w:val="Contedodatabela"/>
              <w:widowControl w:val="0"/>
              <w:spacing w:line="276" w:lineRule="auto"/>
              <w:jc w:val="center"/>
              <w:rPr>
                <w:rFonts w:ascii="Verdana" w:hAnsi="Verdana"/>
              </w:rPr>
            </w:pPr>
            <w:r w:rsidRPr="009515CB">
              <w:rPr>
                <w:rFonts w:ascii="Verdana" w:hAnsi="Verdana"/>
                <w:b/>
                <w:bCs/>
                <w:lang w:bidi="hi-IN"/>
              </w:rPr>
              <w:t>Quant</w:t>
            </w:r>
          </w:p>
        </w:tc>
        <w:tc>
          <w:tcPr>
            <w:tcW w:w="1405" w:type="dxa"/>
            <w:tcBorders>
              <w:top w:val="single" w:sz="2" w:space="0" w:color="000000"/>
              <w:left w:val="single" w:sz="2" w:space="0" w:color="000000"/>
              <w:bottom w:val="single" w:sz="2" w:space="0" w:color="000000"/>
            </w:tcBorders>
            <w:shd w:val="clear" w:color="auto" w:fill="auto"/>
          </w:tcPr>
          <w:p w14:paraId="027E88A8" w14:textId="77777777" w:rsidR="0093116E" w:rsidRPr="009515CB" w:rsidRDefault="00000000" w:rsidP="009515CB">
            <w:pPr>
              <w:widowControl w:val="0"/>
              <w:spacing w:line="276" w:lineRule="auto"/>
              <w:jc w:val="center"/>
              <w:rPr>
                <w:rFonts w:ascii="Verdana" w:hAnsi="Verdana"/>
              </w:rPr>
            </w:pPr>
            <w:r w:rsidRPr="009515CB">
              <w:rPr>
                <w:rFonts w:ascii="Verdana" w:hAnsi="Verdana" w:cs="Arial"/>
                <w:b/>
                <w:bCs/>
              </w:rPr>
              <w:t xml:space="preserve">Preço </w:t>
            </w:r>
            <w:proofErr w:type="gramStart"/>
            <w:r w:rsidRPr="009515CB">
              <w:rPr>
                <w:rFonts w:ascii="Verdana" w:hAnsi="Verdana" w:cs="Arial"/>
                <w:b/>
                <w:bCs/>
              </w:rPr>
              <w:t>unitário Estimado</w:t>
            </w:r>
            <w:proofErr w:type="gramEnd"/>
          </w:p>
        </w:tc>
        <w:tc>
          <w:tcPr>
            <w:tcW w:w="1651" w:type="dxa"/>
            <w:tcBorders>
              <w:top w:val="single" w:sz="2" w:space="0" w:color="000000"/>
              <w:left w:val="single" w:sz="2" w:space="0" w:color="000000"/>
              <w:bottom w:val="single" w:sz="2" w:space="0" w:color="000000"/>
              <w:right w:val="single" w:sz="2" w:space="0" w:color="000000"/>
            </w:tcBorders>
            <w:shd w:val="clear" w:color="auto" w:fill="auto"/>
          </w:tcPr>
          <w:p w14:paraId="4B4D4DE7" w14:textId="77777777" w:rsidR="0093116E" w:rsidRPr="009515CB" w:rsidRDefault="00000000" w:rsidP="009515CB">
            <w:pPr>
              <w:widowControl w:val="0"/>
              <w:spacing w:line="276" w:lineRule="auto"/>
              <w:jc w:val="center"/>
              <w:rPr>
                <w:rFonts w:ascii="Verdana" w:hAnsi="Verdana"/>
              </w:rPr>
            </w:pPr>
            <w:r w:rsidRPr="009515CB">
              <w:rPr>
                <w:rFonts w:ascii="Verdana" w:hAnsi="Verdana" w:cs="Arial"/>
                <w:b/>
                <w:bCs/>
              </w:rPr>
              <w:t xml:space="preserve">Preço </w:t>
            </w:r>
            <w:proofErr w:type="gramStart"/>
            <w:r w:rsidRPr="009515CB">
              <w:rPr>
                <w:rFonts w:ascii="Verdana" w:hAnsi="Verdana" w:cs="Arial"/>
                <w:b/>
                <w:bCs/>
              </w:rPr>
              <w:t>total  estimado</w:t>
            </w:r>
            <w:proofErr w:type="gramEnd"/>
          </w:p>
        </w:tc>
      </w:tr>
      <w:tr w:rsidR="0093116E" w:rsidRPr="009515CB" w14:paraId="3F3EF0BE" w14:textId="77777777">
        <w:trPr>
          <w:jc w:val="center"/>
        </w:trPr>
        <w:tc>
          <w:tcPr>
            <w:tcW w:w="1015" w:type="dxa"/>
            <w:tcBorders>
              <w:left w:val="single" w:sz="2" w:space="0" w:color="000000"/>
              <w:bottom w:val="single" w:sz="2" w:space="0" w:color="000000"/>
            </w:tcBorders>
            <w:shd w:val="clear" w:color="auto" w:fill="auto"/>
          </w:tcPr>
          <w:p w14:paraId="2AD65414" w14:textId="77777777" w:rsidR="0093116E" w:rsidRPr="009515CB" w:rsidRDefault="00000000" w:rsidP="009515CB">
            <w:pPr>
              <w:pStyle w:val="Contedodatabela"/>
              <w:widowControl w:val="0"/>
              <w:spacing w:line="276" w:lineRule="auto"/>
              <w:jc w:val="center"/>
              <w:rPr>
                <w:rFonts w:ascii="Verdana" w:hAnsi="Verdana"/>
              </w:rPr>
            </w:pPr>
            <w:r w:rsidRPr="009515CB">
              <w:rPr>
                <w:rFonts w:ascii="Verdana" w:hAnsi="Verdana"/>
              </w:rPr>
              <w:t>01</w:t>
            </w:r>
          </w:p>
        </w:tc>
        <w:tc>
          <w:tcPr>
            <w:tcW w:w="4773" w:type="dxa"/>
            <w:tcBorders>
              <w:left w:val="single" w:sz="2" w:space="0" w:color="000000"/>
              <w:bottom w:val="single" w:sz="2" w:space="0" w:color="000000"/>
            </w:tcBorders>
            <w:shd w:val="clear" w:color="auto" w:fill="auto"/>
          </w:tcPr>
          <w:p w14:paraId="7B643D08" w14:textId="77777777" w:rsidR="0093116E" w:rsidRPr="009515CB" w:rsidRDefault="0093116E" w:rsidP="009515CB">
            <w:pPr>
              <w:pStyle w:val="PargrafodaLista"/>
              <w:widowControl w:val="0"/>
              <w:snapToGrid w:val="0"/>
              <w:ind w:left="0"/>
              <w:jc w:val="both"/>
              <w:rPr>
                <w:rFonts w:ascii="Verdana" w:hAnsi="Verdana"/>
                <w:sz w:val="20"/>
                <w:szCs w:val="20"/>
              </w:rPr>
            </w:pPr>
          </w:p>
        </w:tc>
        <w:tc>
          <w:tcPr>
            <w:tcW w:w="1020" w:type="dxa"/>
            <w:tcBorders>
              <w:left w:val="single" w:sz="2" w:space="0" w:color="000000"/>
              <w:bottom w:val="single" w:sz="2" w:space="0" w:color="000000"/>
            </w:tcBorders>
            <w:shd w:val="clear" w:color="auto" w:fill="auto"/>
          </w:tcPr>
          <w:p w14:paraId="4F865DD5" w14:textId="77777777" w:rsidR="0093116E" w:rsidRPr="009515CB" w:rsidRDefault="00000000" w:rsidP="009515CB">
            <w:pPr>
              <w:pStyle w:val="Contedodatabela"/>
              <w:widowControl w:val="0"/>
              <w:spacing w:line="276" w:lineRule="auto"/>
              <w:jc w:val="center"/>
              <w:rPr>
                <w:rFonts w:ascii="Verdana" w:hAnsi="Verdana"/>
              </w:rPr>
            </w:pPr>
            <w:r w:rsidRPr="009515CB">
              <w:rPr>
                <w:rFonts w:ascii="Verdana" w:hAnsi="Verdana"/>
              </w:rPr>
              <w:t>05 caixas</w:t>
            </w:r>
          </w:p>
        </w:tc>
        <w:tc>
          <w:tcPr>
            <w:tcW w:w="1405" w:type="dxa"/>
            <w:tcBorders>
              <w:left w:val="single" w:sz="2" w:space="0" w:color="000000"/>
              <w:bottom w:val="single" w:sz="2" w:space="0" w:color="000000"/>
            </w:tcBorders>
            <w:shd w:val="clear" w:color="auto" w:fill="auto"/>
          </w:tcPr>
          <w:p w14:paraId="70CA8D04" w14:textId="77777777" w:rsidR="0093116E" w:rsidRPr="009515CB" w:rsidRDefault="00000000" w:rsidP="009515CB">
            <w:pPr>
              <w:pStyle w:val="Contedodatabela"/>
              <w:widowControl w:val="0"/>
              <w:spacing w:line="276" w:lineRule="auto"/>
              <w:jc w:val="center"/>
              <w:rPr>
                <w:rFonts w:ascii="Verdana" w:hAnsi="Verdana"/>
              </w:rPr>
            </w:pPr>
            <w:r w:rsidRPr="009515CB">
              <w:rPr>
                <w:rFonts w:ascii="Verdana" w:hAnsi="Verdana"/>
                <w:lang w:bidi="hi-IN"/>
              </w:rPr>
              <w:t>R$83,00</w:t>
            </w:r>
          </w:p>
        </w:tc>
        <w:tc>
          <w:tcPr>
            <w:tcW w:w="1651" w:type="dxa"/>
            <w:tcBorders>
              <w:left w:val="single" w:sz="2" w:space="0" w:color="000000"/>
              <w:bottom w:val="single" w:sz="2" w:space="0" w:color="000000"/>
              <w:right w:val="single" w:sz="2" w:space="0" w:color="000000"/>
            </w:tcBorders>
            <w:shd w:val="clear" w:color="auto" w:fill="auto"/>
          </w:tcPr>
          <w:p w14:paraId="2590CE16" w14:textId="77777777" w:rsidR="0093116E" w:rsidRPr="009515CB" w:rsidRDefault="00000000" w:rsidP="009515CB">
            <w:pPr>
              <w:pStyle w:val="Contedodatabela"/>
              <w:widowControl w:val="0"/>
              <w:spacing w:line="276" w:lineRule="auto"/>
              <w:jc w:val="center"/>
              <w:rPr>
                <w:rFonts w:ascii="Verdana" w:hAnsi="Verdana"/>
              </w:rPr>
            </w:pPr>
            <w:r w:rsidRPr="009515CB">
              <w:rPr>
                <w:rFonts w:ascii="Verdana" w:hAnsi="Verdana"/>
                <w:lang w:bidi="hi-IN"/>
              </w:rPr>
              <w:t>R$ 415,00</w:t>
            </w:r>
          </w:p>
        </w:tc>
      </w:tr>
      <w:tr w:rsidR="0093116E" w:rsidRPr="009515CB" w14:paraId="6B9730D3" w14:textId="77777777">
        <w:trPr>
          <w:jc w:val="center"/>
        </w:trPr>
        <w:tc>
          <w:tcPr>
            <w:tcW w:w="8213" w:type="dxa"/>
            <w:gridSpan w:val="4"/>
            <w:tcBorders>
              <w:left w:val="single" w:sz="2" w:space="0" w:color="000000"/>
              <w:bottom w:val="single" w:sz="2" w:space="0" w:color="000000"/>
            </w:tcBorders>
            <w:shd w:val="clear" w:color="auto" w:fill="auto"/>
          </w:tcPr>
          <w:p w14:paraId="6CA67F30" w14:textId="77777777" w:rsidR="0093116E" w:rsidRPr="009515CB" w:rsidRDefault="00000000" w:rsidP="009515CB">
            <w:pPr>
              <w:pStyle w:val="Contedodatabela"/>
              <w:widowControl w:val="0"/>
              <w:spacing w:line="276" w:lineRule="auto"/>
              <w:jc w:val="center"/>
              <w:rPr>
                <w:rFonts w:ascii="Verdana" w:hAnsi="Verdana"/>
              </w:rPr>
            </w:pPr>
            <w:r w:rsidRPr="009515CB">
              <w:rPr>
                <w:rFonts w:ascii="Verdana" w:hAnsi="Verdana"/>
                <w:b/>
                <w:bCs/>
                <w:lang w:bidi="hi-IN"/>
              </w:rPr>
              <w:t>TOTAL GERAL ESTIMADO</w:t>
            </w:r>
          </w:p>
        </w:tc>
        <w:tc>
          <w:tcPr>
            <w:tcW w:w="1651" w:type="dxa"/>
            <w:tcBorders>
              <w:left w:val="single" w:sz="2" w:space="0" w:color="000000"/>
              <w:bottom w:val="single" w:sz="2" w:space="0" w:color="000000"/>
              <w:right w:val="single" w:sz="2" w:space="0" w:color="000000"/>
            </w:tcBorders>
            <w:shd w:val="clear" w:color="auto" w:fill="auto"/>
          </w:tcPr>
          <w:p w14:paraId="4A6A504B" w14:textId="77777777" w:rsidR="0093116E" w:rsidRPr="009515CB" w:rsidRDefault="00000000" w:rsidP="009515CB">
            <w:pPr>
              <w:widowControl w:val="0"/>
              <w:spacing w:line="276" w:lineRule="auto"/>
              <w:jc w:val="center"/>
              <w:rPr>
                <w:rFonts w:ascii="Verdana" w:hAnsi="Verdana"/>
              </w:rPr>
            </w:pPr>
            <w:r w:rsidRPr="009515CB">
              <w:rPr>
                <w:rFonts w:ascii="Verdana" w:hAnsi="Verdana" w:cs="Arial"/>
                <w:b/>
                <w:bCs/>
              </w:rPr>
              <w:t>R$ 415,00</w:t>
            </w:r>
          </w:p>
        </w:tc>
      </w:tr>
    </w:tbl>
    <w:p w14:paraId="2238F7DB" w14:textId="77777777" w:rsidR="0093116E" w:rsidRPr="009515CB" w:rsidRDefault="0093116E" w:rsidP="009515CB">
      <w:pPr>
        <w:suppressAutoHyphens w:val="0"/>
        <w:spacing w:line="276" w:lineRule="auto"/>
        <w:jc w:val="both"/>
        <w:rPr>
          <w:rFonts w:ascii="Verdana" w:hAnsi="Verdana" w:cs="Arial"/>
          <w:b/>
        </w:rPr>
      </w:pPr>
    </w:p>
    <w:p w14:paraId="7E8940EE"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11. DESCRIÇÃO DA SOLUÇÃO COMO UM TODO</w:t>
      </w:r>
    </w:p>
    <w:p w14:paraId="728CE963" w14:textId="77777777" w:rsidR="0093116E" w:rsidRPr="009515CB" w:rsidRDefault="00000000" w:rsidP="009515CB">
      <w:pPr>
        <w:widowControl w:val="0"/>
        <w:overflowPunct/>
        <w:spacing w:line="276" w:lineRule="auto"/>
        <w:jc w:val="both"/>
        <w:rPr>
          <w:rFonts w:ascii="Verdana" w:hAnsi="Verdana"/>
        </w:rPr>
      </w:pPr>
      <w:r w:rsidRPr="009515CB">
        <w:rPr>
          <w:rFonts w:ascii="Verdana" w:hAnsi="Verdana"/>
          <w:b/>
          <w:bCs/>
        </w:rPr>
        <w:t>11.1.</w:t>
      </w:r>
      <w:r w:rsidRPr="009515CB">
        <w:rPr>
          <w:rFonts w:ascii="Verdana" w:hAnsi="Verdana"/>
        </w:rPr>
        <w:t xml:space="preserve"> </w:t>
      </w:r>
      <w:r w:rsidRPr="009515CB">
        <w:rPr>
          <w:rFonts w:ascii="Verdana" w:hAnsi="Verdana" w:cs="Calibri Light"/>
          <w:color w:val="000000"/>
        </w:rPr>
        <w:t>A aquisição do medicamento visa atender as necessidades da paciente acima supracitada, onde é incontestável, pois a mesma está assegurada por determinação judicial.</w:t>
      </w:r>
    </w:p>
    <w:p w14:paraId="22E26FC8" w14:textId="77777777" w:rsidR="0093116E" w:rsidRPr="009515CB" w:rsidRDefault="00000000" w:rsidP="009515CB">
      <w:pPr>
        <w:widowControl w:val="0"/>
        <w:overflowPunct/>
        <w:spacing w:line="276" w:lineRule="auto"/>
        <w:jc w:val="both"/>
        <w:rPr>
          <w:rFonts w:ascii="Verdana" w:hAnsi="Verdana"/>
        </w:rPr>
      </w:pPr>
      <w:r w:rsidRPr="009515CB">
        <w:rPr>
          <w:rFonts w:ascii="Verdana" w:hAnsi="Verdana"/>
          <w:b/>
          <w:bCs/>
        </w:rPr>
        <w:t>11.2.</w:t>
      </w:r>
      <w:r w:rsidRPr="009515CB">
        <w:rPr>
          <w:rFonts w:ascii="Verdana" w:hAnsi="Verdana"/>
        </w:rPr>
        <w:t xml:space="preserve"> </w:t>
      </w:r>
      <w:r w:rsidRPr="009515CB">
        <w:rPr>
          <w:rFonts w:ascii="Verdana" w:hAnsi="Verdana" w:cs="Calibri Light"/>
          <w:color w:val="000000"/>
        </w:rPr>
        <w:t>Considerando que o medicamento supracitado não está contemplado na Tabela ABC Farma a qual temos contrato de fornecimento, motivo pelo qual houve a necessidade em procedermos com abertura de processo administrativo para a aquisição do mesmo.</w:t>
      </w:r>
    </w:p>
    <w:p w14:paraId="63E70606" w14:textId="77777777" w:rsidR="0093116E" w:rsidRPr="009515CB" w:rsidRDefault="00000000" w:rsidP="009515CB">
      <w:pPr>
        <w:widowControl w:val="0"/>
        <w:overflowPunct/>
        <w:spacing w:line="276" w:lineRule="auto"/>
        <w:jc w:val="both"/>
        <w:rPr>
          <w:rFonts w:ascii="Verdana" w:hAnsi="Verdana"/>
        </w:rPr>
      </w:pPr>
      <w:r w:rsidRPr="009515CB">
        <w:rPr>
          <w:rFonts w:ascii="Verdana" w:hAnsi="Verdana" w:cs="Calibri Light"/>
          <w:color w:val="000000"/>
        </w:rPr>
        <w:t>11.3. O não cumprimento pode acarretar multas diárias para a prefeitura Municipal de São Gabriel da Palha ES.</w:t>
      </w:r>
    </w:p>
    <w:p w14:paraId="30DF0120" w14:textId="77777777" w:rsidR="0093116E" w:rsidRPr="009515CB" w:rsidRDefault="0093116E" w:rsidP="009515CB">
      <w:pPr>
        <w:spacing w:line="276" w:lineRule="auto"/>
        <w:jc w:val="both"/>
        <w:rPr>
          <w:rFonts w:ascii="Verdana" w:hAnsi="Verdana"/>
          <w:i/>
          <w:iCs/>
          <w:shd w:val="clear" w:color="auto" w:fill="FFFF00"/>
        </w:rPr>
      </w:pPr>
    </w:p>
    <w:p w14:paraId="763B0682"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12. JUSTIFICATIVA PARA O PARCELAMENTO OU NÃO DA SOLUÇÃO</w:t>
      </w:r>
    </w:p>
    <w:p w14:paraId="517599EB" w14:textId="77777777" w:rsidR="0093116E" w:rsidRPr="009515CB" w:rsidRDefault="00000000" w:rsidP="009515CB">
      <w:pPr>
        <w:spacing w:line="276" w:lineRule="auto"/>
        <w:ind w:right="-425"/>
        <w:jc w:val="both"/>
        <w:rPr>
          <w:rFonts w:ascii="Verdana" w:hAnsi="Verdana"/>
        </w:rPr>
      </w:pPr>
      <w:r w:rsidRPr="009515CB">
        <w:rPr>
          <w:rFonts w:ascii="Verdana" w:hAnsi="Verdana" w:cs="Arial"/>
          <w:b/>
          <w:bCs/>
        </w:rPr>
        <w:t>12</w:t>
      </w:r>
      <w:r w:rsidRPr="00A026EE">
        <w:rPr>
          <w:rFonts w:ascii="Verdana" w:hAnsi="Verdana" w:cs="Arial"/>
          <w:b/>
          <w:bCs/>
        </w:rPr>
        <w:t>.1.</w:t>
      </w:r>
      <w:r w:rsidRPr="00A026EE">
        <w:rPr>
          <w:rFonts w:ascii="Verdana" w:hAnsi="Verdana" w:cs="Arial"/>
        </w:rPr>
        <w:t xml:space="preserve"> O objeto da contratação será composto por </w:t>
      </w:r>
      <w:r w:rsidRPr="009515CB">
        <w:rPr>
          <w:rFonts w:ascii="Verdana" w:hAnsi="Verdana" w:cs="Arial"/>
          <w:b/>
          <w:bCs/>
        </w:rPr>
        <w:t>01 item</w:t>
      </w:r>
      <w:r w:rsidRPr="00A026EE">
        <w:rPr>
          <w:rFonts w:ascii="Verdana" w:hAnsi="Verdana" w:cs="Arial"/>
        </w:rPr>
        <w:t>, de preço total estimado orçado pela administração no valor</w:t>
      </w:r>
      <w:r w:rsidRPr="00A026EE">
        <w:rPr>
          <w:rFonts w:ascii="Verdana" w:eastAsia="Arial" w:hAnsi="Verdana" w:cs="Arial"/>
          <w:b/>
        </w:rPr>
        <w:t xml:space="preserve"> </w:t>
      </w:r>
      <w:r w:rsidRPr="009515CB">
        <w:rPr>
          <w:rFonts w:ascii="Verdana" w:eastAsia="Arial" w:hAnsi="Verdana" w:cs="Arial"/>
          <w:b/>
        </w:rPr>
        <w:t>R$ 415,00 (quatrocentos e quinze reais)</w:t>
      </w:r>
      <w:r w:rsidRPr="00A026EE">
        <w:rPr>
          <w:rFonts w:ascii="Verdana" w:hAnsi="Verdana" w:cs="Arial"/>
          <w:b/>
          <w:bCs/>
        </w:rPr>
        <w:t xml:space="preserve">. </w:t>
      </w:r>
      <w:r w:rsidRPr="00A026EE">
        <w:rPr>
          <w:rFonts w:ascii="Verdana" w:hAnsi="Verdana" w:cs="Arial"/>
        </w:rPr>
        <w:t xml:space="preserve">Para fins de classificação, será considerado o </w:t>
      </w:r>
      <w:r w:rsidRPr="00A026EE">
        <w:rPr>
          <w:rFonts w:ascii="Verdana" w:hAnsi="Verdana" w:cs="Arial"/>
          <w:b/>
        </w:rPr>
        <w:t xml:space="preserve">menor preço </w:t>
      </w:r>
      <w:r w:rsidRPr="009515CB">
        <w:rPr>
          <w:rFonts w:ascii="Verdana" w:hAnsi="Verdana" w:cs="Arial"/>
          <w:b/>
        </w:rPr>
        <w:t>por item.</w:t>
      </w:r>
      <w:r w:rsidRPr="00A026EE">
        <w:rPr>
          <w:rFonts w:ascii="Verdana" w:hAnsi="Verdana" w:cs="Arial"/>
        </w:rPr>
        <w:t xml:space="preserve"> Compete à administração buscar o menor dispêndio possível de recursos, assegurando a qualidade da </w:t>
      </w:r>
      <w:r w:rsidRPr="009515CB">
        <w:rPr>
          <w:rFonts w:ascii="Verdana" w:hAnsi="Verdana" w:cs="Arial"/>
        </w:rPr>
        <w:t>prestação</w:t>
      </w:r>
      <w:r w:rsidRPr="00A026EE">
        <w:rPr>
          <w:rFonts w:ascii="Verdana" w:hAnsi="Verdana" w:cs="Arial"/>
        </w:rPr>
        <w:t xml:space="preserve"> do</w:t>
      </w:r>
      <w:r w:rsidRPr="009515CB">
        <w:rPr>
          <w:rFonts w:ascii="Verdana" w:hAnsi="Verdana" w:cs="Arial"/>
        </w:rPr>
        <w:t>s</w:t>
      </w:r>
      <w:r w:rsidRPr="00A026EE">
        <w:rPr>
          <w:rFonts w:ascii="Verdana" w:hAnsi="Verdana" w:cs="Arial"/>
        </w:rPr>
        <w:t xml:space="preserve"> </w:t>
      </w:r>
      <w:r w:rsidRPr="009515CB">
        <w:rPr>
          <w:rFonts w:ascii="Verdana" w:hAnsi="Verdana" w:cs="Arial"/>
        </w:rPr>
        <w:t>serviços</w:t>
      </w:r>
      <w:r w:rsidRPr="00A026EE">
        <w:rPr>
          <w:rFonts w:ascii="Verdana" w:hAnsi="Verdana" w:cs="Arial"/>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279EAD68" w14:textId="77777777" w:rsidR="0093116E" w:rsidRPr="009515CB" w:rsidRDefault="0093116E" w:rsidP="009515CB">
      <w:pPr>
        <w:spacing w:line="276" w:lineRule="auto"/>
        <w:ind w:right="-425"/>
        <w:jc w:val="both"/>
        <w:rPr>
          <w:rFonts w:ascii="Verdana" w:hAnsi="Verdana"/>
        </w:rPr>
      </w:pPr>
    </w:p>
    <w:p w14:paraId="0D6F2AE1"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13. RESULTADOS PRETENDIDOS COM A CONTRATAÇÃO</w:t>
      </w:r>
    </w:p>
    <w:p w14:paraId="7CCCA0C6" w14:textId="77777777" w:rsidR="0093116E" w:rsidRPr="009515CB" w:rsidRDefault="00000000" w:rsidP="009515CB">
      <w:pPr>
        <w:spacing w:line="276" w:lineRule="auto"/>
        <w:jc w:val="both"/>
        <w:rPr>
          <w:rFonts w:ascii="Verdana" w:hAnsi="Verdana"/>
        </w:rPr>
      </w:pPr>
      <w:r w:rsidRPr="009515CB">
        <w:rPr>
          <w:rFonts w:ascii="Verdana" w:hAnsi="Verdana" w:cs="Arial"/>
          <w:b/>
        </w:rPr>
        <w:t>13.1</w:t>
      </w:r>
      <w:r w:rsidRPr="009515CB">
        <w:rPr>
          <w:rFonts w:ascii="Verdana" w:hAnsi="Verdana" w:cs="Arial"/>
        </w:rPr>
        <w:t xml:space="preserve"> Os resultados pretendidos com a contratação tem como principal priorizar a Decisão Judicial processo nº 0000040-62.2011.8.08.0045 para o fornecimento imediato do medicamento/material médico hospitalar  TIRA REAGENTE ACCU-CHEK PERFORMA em </w:t>
      </w:r>
      <w:proofErr w:type="spellStart"/>
      <w:r w:rsidRPr="009515CB">
        <w:rPr>
          <w:rFonts w:ascii="Verdana" w:hAnsi="Verdana" w:cs="Arial"/>
        </w:rPr>
        <w:t>favordo</w:t>
      </w:r>
      <w:proofErr w:type="spellEnd"/>
      <w:r w:rsidRPr="009515CB">
        <w:rPr>
          <w:rFonts w:ascii="Verdana" w:hAnsi="Verdana" w:cs="Arial"/>
        </w:rPr>
        <w:t xml:space="preserve"> paciente </w:t>
      </w:r>
      <w:proofErr w:type="spellStart"/>
      <w:r w:rsidRPr="009515CB">
        <w:rPr>
          <w:rFonts w:ascii="Verdana" w:hAnsi="Verdana" w:cs="Arial"/>
        </w:rPr>
        <w:t>Jurandy</w:t>
      </w:r>
      <w:proofErr w:type="spellEnd"/>
      <w:r w:rsidRPr="009515CB">
        <w:rPr>
          <w:rFonts w:ascii="Verdana" w:hAnsi="Verdana" w:cs="Arial"/>
        </w:rPr>
        <w:t xml:space="preserve"> </w:t>
      </w:r>
      <w:proofErr w:type="spellStart"/>
      <w:r w:rsidRPr="009515CB">
        <w:rPr>
          <w:rFonts w:ascii="Verdana" w:hAnsi="Verdana" w:cs="Arial"/>
        </w:rPr>
        <w:t>Schiffler</w:t>
      </w:r>
      <w:proofErr w:type="spellEnd"/>
      <w:r w:rsidRPr="009515CB">
        <w:rPr>
          <w:rFonts w:ascii="Verdana" w:hAnsi="Verdana" w:cs="Arial"/>
        </w:rPr>
        <w:t xml:space="preserve"> Júnior evitando agravos a saúde do mesmo, pois o paciente faz controle diário da medição da curva glicêmica no organismo e também visando  complicações jurídicas para a Secretaria Municipal de saúde caso não atendesse a decisão sob multas diárias.</w:t>
      </w:r>
    </w:p>
    <w:p w14:paraId="5140BE1F" w14:textId="77777777" w:rsidR="0093116E" w:rsidRPr="009515CB" w:rsidRDefault="0093116E" w:rsidP="009515CB">
      <w:pPr>
        <w:spacing w:line="276" w:lineRule="auto"/>
        <w:ind w:right="-425"/>
        <w:jc w:val="both"/>
        <w:rPr>
          <w:rFonts w:ascii="Verdana" w:hAnsi="Verdana"/>
        </w:rPr>
      </w:pPr>
    </w:p>
    <w:p w14:paraId="3BCA7E35" w14:textId="77777777" w:rsidR="0093116E" w:rsidRPr="009515CB" w:rsidRDefault="00000000" w:rsidP="009515CB">
      <w:pPr>
        <w:spacing w:line="276" w:lineRule="auto"/>
        <w:jc w:val="both"/>
        <w:rPr>
          <w:rFonts w:ascii="Verdana" w:hAnsi="Verdana"/>
        </w:rPr>
      </w:pPr>
      <w:r w:rsidRPr="009515CB">
        <w:rPr>
          <w:rFonts w:ascii="Verdana" w:hAnsi="Verdana" w:cs="Arial"/>
          <w:b/>
        </w:rPr>
        <w:t>14. PROVIDÊNCIAS A SEREM ADOTADAS</w:t>
      </w:r>
    </w:p>
    <w:p w14:paraId="62589403" w14:textId="77777777" w:rsidR="0093116E" w:rsidRPr="009515CB" w:rsidRDefault="00000000" w:rsidP="009515CB">
      <w:pPr>
        <w:spacing w:line="276" w:lineRule="auto"/>
        <w:jc w:val="both"/>
        <w:rPr>
          <w:rFonts w:ascii="Verdana" w:hAnsi="Verdana"/>
        </w:rPr>
      </w:pPr>
      <w:r w:rsidRPr="009515CB">
        <w:rPr>
          <w:rFonts w:ascii="Verdana" w:hAnsi="Verdana" w:cs="Arial"/>
          <w:b/>
        </w:rPr>
        <w:t xml:space="preserve">13.1. </w:t>
      </w:r>
      <w:r w:rsidRPr="009515CB">
        <w:rPr>
          <w:rFonts w:ascii="Verdana" w:hAnsi="Verdana" w:cs="Arial"/>
        </w:rPr>
        <w:t xml:space="preserve">A Administração Pública contará com a Secretaria Municipal de Saúde como </w:t>
      </w:r>
      <w:r w:rsidRPr="009515CB">
        <w:rPr>
          <w:rFonts w:ascii="Verdana" w:hAnsi="Verdana" w:cs="Arial"/>
          <w:color w:val="000000"/>
        </w:rPr>
        <w:t xml:space="preserve">responsável em acompanhar a entrega e serviço, atestando </w:t>
      </w:r>
      <w:r w:rsidRPr="009515CB">
        <w:rPr>
          <w:rFonts w:ascii="Verdana" w:hAnsi="Verdana" w:cs="Arial"/>
        </w:rPr>
        <w:t>recebimento e conferência das especificações contidas nessa dispensa de licitação na forma presencial.</w:t>
      </w:r>
    </w:p>
    <w:p w14:paraId="7B333258" w14:textId="77777777" w:rsidR="0093116E" w:rsidRPr="009515CB" w:rsidRDefault="0093116E" w:rsidP="009515CB">
      <w:pPr>
        <w:spacing w:line="276" w:lineRule="auto"/>
        <w:jc w:val="both"/>
        <w:rPr>
          <w:rFonts w:ascii="Verdana" w:hAnsi="Verdana" w:cs="Arial"/>
        </w:rPr>
      </w:pPr>
    </w:p>
    <w:p w14:paraId="761F5273"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15. CONTRATAÇÕES CORRELATAS E/OU INTERDEPENDENTES</w:t>
      </w:r>
    </w:p>
    <w:p w14:paraId="2AAB08FA"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bCs/>
        </w:rPr>
        <w:t>15.1.</w:t>
      </w:r>
      <w:r w:rsidRPr="009515CB">
        <w:rPr>
          <w:rFonts w:ascii="Verdana" w:hAnsi="Verdana" w:cs="Arial"/>
        </w:rPr>
        <w:t xml:space="preserve"> Não se verifica contratações correlatas ou interdependentes para a viabilidade e contratação desta demanda.</w:t>
      </w:r>
    </w:p>
    <w:p w14:paraId="7E843AC1" w14:textId="77777777" w:rsidR="0093116E" w:rsidRPr="009515CB" w:rsidRDefault="0093116E" w:rsidP="009515CB">
      <w:pPr>
        <w:spacing w:line="276" w:lineRule="auto"/>
        <w:jc w:val="both"/>
        <w:rPr>
          <w:rFonts w:ascii="Verdana" w:hAnsi="Verdana" w:cs="Arial"/>
        </w:rPr>
      </w:pPr>
    </w:p>
    <w:p w14:paraId="31CEF972"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lastRenderedPageBreak/>
        <w:t>16. POSSÍVEIS IMPACTOS AMBIENTAIS</w:t>
      </w:r>
    </w:p>
    <w:p w14:paraId="6C4463A7" w14:textId="77777777" w:rsidR="0093116E" w:rsidRPr="009515CB" w:rsidRDefault="00000000" w:rsidP="009515CB">
      <w:pPr>
        <w:spacing w:line="276" w:lineRule="auto"/>
        <w:jc w:val="both"/>
        <w:rPr>
          <w:rFonts w:ascii="Verdana" w:hAnsi="Verdana"/>
        </w:rPr>
      </w:pPr>
      <w:r w:rsidRPr="009515CB">
        <w:rPr>
          <w:rFonts w:ascii="Verdana" w:hAnsi="Verdana"/>
          <w:b/>
          <w:bCs/>
        </w:rPr>
        <w:t>16.1. Não haverá impactos ambientais com a referida contratação.</w:t>
      </w:r>
    </w:p>
    <w:p w14:paraId="16AFE453" w14:textId="77777777" w:rsidR="0093116E" w:rsidRPr="009515CB" w:rsidRDefault="0093116E" w:rsidP="009515CB">
      <w:pPr>
        <w:spacing w:line="276" w:lineRule="auto"/>
        <w:jc w:val="both"/>
        <w:rPr>
          <w:rFonts w:ascii="Verdana" w:hAnsi="Verdana" w:cs="Arial"/>
        </w:rPr>
      </w:pPr>
    </w:p>
    <w:p w14:paraId="74D6F1EE" w14:textId="77777777" w:rsidR="0093116E" w:rsidRPr="009515CB" w:rsidRDefault="00000000" w:rsidP="009515CB">
      <w:pPr>
        <w:spacing w:line="276" w:lineRule="auto"/>
        <w:jc w:val="both"/>
        <w:rPr>
          <w:rFonts w:ascii="Verdana" w:hAnsi="Verdana"/>
        </w:rPr>
      </w:pPr>
      <w:r w:rsidRPr="009515CB">
        <w:rPr>
          <w:rFonts w:ascii="Verdana" w:hAnsi="Verdana" w:cs="Arial"/>
          <w:b/>
        </w:rPr>
        <w:t>17. DECLARAÇÃO E JUSTIFICATIVA DA VIABILIDADE</w:t>
      </w:r>
    </w:p>
    <w:p w14:paraId="750C36FC" w14:textId="77777777" w:rsidR="0093116E" w:rsidRPr="009515CB" w:rsidRDefault="00000000" w:rsidP="009515CB">
      <w:pPr>
        <w:spacing w:line="276" w:lineRule="auto"/>
        <w:jc w:val="both"/>
        <w:rPr>
          <w:rFonts w:ascii="Verdana" w:hAnsi="Verdana"/>
        </w:rPr>
      </w:pPr>
      <w:r w:rsidRPr="009515CB">
        <w:rPr>
          <w:rFonts w:ascii="Verdana" w:hAnsi="Verdana" w:cs="Arial"/>
          <w:b/>
          <w:bCs/>
        </w:rPr>
        <w:t xml:space="preserve">17.1. </w:t>
      </w:r>
      <w:r w:rsidRPr="009515CB">
        <w:rPr>
          <w:rFonts w:ascii="Verdana" w:hAnsi="Verdana" w:cs="Arial"/>
        </w:rPr>
        <w:t>Neste sentido, a equipe de planejamento deste ETP está de acordo com a autoridade deste requerente, declara viável esta aquisição/contratação, com base nos elementos apresentados neste documento.</w:t>
      </w:r>
    </w:p>
    <w:p w14:paraId="70A667BE" w14:textId="77777777" w:rsidR="0093116E" w:rsidRPr="009515CB" w:rsidRDefault="0093116E" w:rsidP="009515CB">
      <w:pPr>
        <w:spacing w:line="276" w:lineRule="auto"/>
        <w:jc w:val="both"/>
        <w:rPr>
          <w:rFonts w:ascii="Verdana" w:hAnsi="Verdana"/>
        </w:rPr>
      </w:pPr>
    </w:p>
    <w:p w14:paraId="3AE6CA27" w14:textId="77777777" w:rsidR="0093116E" w:rsidRPr="009515CB" w:rsidRDefault="0093116E" w:rsidP="009515CB">
      <w:pPr>
        <w:spacing w:line="276" w:lineRule="auto"/>
        <w:jc w:val="right"/>
        <w:rPr>
          <w:rFonts w:ascii="Verdana" w:hAnsi="Verdana" w:cs="Arial"/>
        </w:rPr>
      </w:pPr>
    </w:p>
    <w:p w14:paraId="42E603D3" w14:textId="37E9F47B" w:rsidR="0093116E" w:rsidRPr="009515CB" w:rsidRDefault="00000000" w:rsidP="009515CB">
      <w:pPr>
        <w:spacing w:line="276" w:lineRule="auto"/>
        <w:jc w:val="right"/>
        <w:rPr>
          <w:rFonts w:ascii="Verdana" w:hAnsi="Verdana"/>
        </w:rPr>
      </w:pPr>
      <w:r w:rsidRPr="009515CB">
        <w:rPr>
          <w:rFonts w:ascii="Verdana" w:hAnsi="Verdana" w:cs="Arial"/>
        </w:rPr>
        <w:t xml:space="preserve">São Gabriel da Palha, 08 de novembro de 2024. </w:t>
      </w:r>
    </w:p>
    <w:p w14:paraId="0D2D7E56" w14:textId="77777777" w:rsidR="0093116E" w:rsidRPr="009515CB" w:rsidRDefault="0093116E" w:rsidP="009515CB">
      <w:pPr>
        <w:suppressAutoHyphens w:val="0"/>
        <w:spacing w:line="276" w:lineRule="auto"/>
        <w:jc w:val="both"/>
        <w:rPr>
          <w:rFonts w:ascii="Verdana" w:hAnsi="Verdana" w:cs="Arial"/>
          <w:b/>
        </w:rPr>
      </w:pPr>
    </w:p>
    <w:p w14:paraId="25546410" w14:textId="77777777" w:rsidR="0093116E" w:rsidRPr="009515CB" w:rsidRDefault="00000000" w:rsidP="009515CB">
      <w:pPr>
        <w:suppressAutoHyphens w:val="0"/>
        <w:spacing w:line="276" w:lineRule="auto"/>
        <w:jc w:val="both"/>
        <w:rPr>
          <w:rFonts w:ascii="Verdana" w:hAnsi="Verdana"/>
        </w:rPr>
      </w:pPr>
      <w:r w:rsidRPr="009515CB">
        <w:rPr>
          <w:rFonts w:ascii="Verdana" w:hAnsi="Verdana" w:cs="Arial"/>
          <w:b/>
        </w:rPr>
        <w:t>18. RESPONSÁVEIS</w:t>
      </w:r>
    </w:p>
    <w:p w14:paraId="318F83D8" w14:textId="77777777" w:rsidR="0093116E" w:rsidRPr="009515CB" w:rsidRDefault="0093116E" w:rsidP="009515CB">
      <w:pPr>
        <w:suppressAutoHyphens w:val="0"/>
        <w:spacing w:line="276" w:lineRule="auto"/>
        <w:jc w:val="both"/>
        <w:rPr>
          <w:rFonts w:ascii="Verdana" w:hAnsi="Verdana" w:cs="Arial"/>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93116E" w:rsidRPr="009515CB" w14:paraId="48147B14" w14:textId="77777777">
        <w:tc>
          <w:tcPr>
            <w:tcW w:w="4873" w:type="dxa"/>
          </w:tcPr>
          <w:p w14:paraId="69C1BAA0" w14:textId="77777777" w:rsidR="0093116E" w:rsidRPr="009515CB" w:rsidRDefault="00000000" w:rsidP="009515CB">
            <w:pPr>
              <w:widowControl w:val="0"/>
              <w:suppressAutoHyphens w:val="0"/>
              <w:spacing w:line="276" w:lineRule="auto"/>
              <w:jc w:val="both"/>
              <w:rPr>
                <w:rFonts w:ascii="Verdana" w:hAnsi="Verdana"/>
              </w:rPr>
            </w:pPr>
            <w:r w:rsidRPr="009515CB">
              <w:rPr>
                <w:rFonts w:ascii="Verdana" w:hAnsi="Verdana" w:cs="Arial"/>
                <w:b/>
                <w:color w:val="000000"/>
              </w:rPr>
              <w:t>Elaborado por:</w:t>
            </w:r>
          </w:p>
        </w:tc>
        <w:tc>
          <w:tcPr>
            <w:tcW w:w="4872" w:type="dxa"/>
          </w:tcPr>
          <w:p w14:paraId="48217F11" w14:textId="77777777" w:rsidR="0093116E" w:rsidRPr="009515CB" w:rsidRDefault="00000000" w:rsidP="009515CB">
            <w:pPr>
              <w:widowControl w:val="0"/>
              <w:spacing w:line="276" w:lineRule="auto"/>
              <w:rPr>
                <w:rFonts w:ascii="Verdana" w:hAnsi="Verdana"/>
              </w:rPr>
            </w:pPr>
            <w:r w:rsidRPr="009515CB">
              <w:rPr>
                <w:rFonts w:ascii="Verdana" w:eastAsia="Arial" w:hAnsi="Verdana" w:cs="Arial"/>
                <w:b/>
                <w:color w:val="000000"/>
              </w:rPr>
              <w:t>Autorizado por:</w:t>
            </w:r>
          </w:p>
        </w:tc>
      </w:tr>
      <w:tr w:rsidR="0093116E" w:rsidRPr="009515CB" w14:paraId="2E2CBFDF" w14:textId="77777777">
        <w:tc>
          <w:tcPr>
            <w:tcW w:w="4873" w:type="dxa"/>
          </w:tcPr>
          <w:p w14:paraId="54C2882E" w14:textId="77777777" w:rsidR="0093116E" w:rsidRPr="009515CB" w:rsidRDefault="00000000" w:rsidP="009515CB">
            <w:pPr>
              <w:widowControl w:val="0"/>
              <w:suppressAutoHyphens w:val="0"/>
              <w:spacing w:line="276" w:lineRule="auto"/>
              <w:jc w:val="both"/>
              <w:rPr>
                <w:rFonts w:ascii="Verdana" w:hAnsi="Verdana"/>
              </w:rPr>
            </w:pPr>
            <w:r w:rsidRPr="009515CB">
              <w:rPr>
                <w:rFonts w:ascii="Verdana" w:hAnsi="Verdana" w:cs="Arial"/>
                <w:b/>
              </w:rPr>
              <w:t>Elaborado por: Agnes N. Couto</w:t>
            </w:r>
          </w:p>
          <w:p w14:paraId="45EF255A" w14:textId="77777777" w:rsidR="0093116E" w:rsidRPr="009515CB" w:rsidRDefault="00000000" w:rsidP="009515CB">
            <w:pPr>
              <w:widowControl w:val="0"/>
              <w:suppressAutoHyphens w:val="0"/>
              <w:spacing w:line="276" w:lineRule="auto"/>
              <w:jc w:val="both"/>
              <w:rPr>
                <w:rFonts w:ascii="Verdana" w:hAnsi="Verdana"/>
              </w:rPr>
            </w:pPr>
            <w:r w:rsidRPr="009515CB">
              <w:rPr>
                <w:rFonts w:ascii="Verdana" w:hAnsi="Verdana" w:cs="Arial"/>
                <w:b/>
              </w:rPr>
              <w:t>Portaria: 7417</w:t>
            </w:r>
          </w:p>
          <w:p w14:paraId="0278C2F8" w14:textId="77777777" w:rsidR="0093116E" w:rsidRPr="009515CB" w:rsidRDefault="00000000" w:rsidP="009515CB">
            <w:pPr>
              <w:widowControl w:val="0"/>
              <w:suppressAutoHyphens w:val="0"/>
              <w:spacing w:line="276" w:lineRule="auto"/>
              <w:jc w:val="both"/>
              <w:rPr>
                <w:rFonts w:ascii="Verdana" w:hAnsi="Verdana"/>
              </w:rPr>
            </w:pPr>
            <w:r w:rsidRPr="009515CB">
              <w:rPr>
                <w:rFonts w:ascii="Verdana" w:hAnsi="Verdana" w:cs="Arial"/>
                <w:b/>
              </w:rPr>
              <w:t>Cargo: Diretor de Departamento</w:t>
            </w:r>
          </w:p>
          <w:p w14:paraId="6DDC4C54" w14:textId="77777777" w:rsidR="0093116E" w:rsidRPr="009515CB" w:rsidRDefault="0093116E" w:rsidP="009515CB">
            <w:pPr>
              <w:pStyle w:val="Contedodatabela"/>
              <w:widowControl w:val="0"/>
              <w:spacing w:line="276" w:lineRule="auto"/>
              <w:rPr>
                <w:rFonts w:ascii="Verdana" w:hAnsi="Verdana"/>
                <w:color w:val="000000"/>
              </w:rPr>
            </w:pPr>
          </w:p>
        </w:tc>
        <w:tc>
          <w:tcPr>
            <w:tcW w:w="4872" w:type="dxa"/>
          </w:tcPr>
          <w:p w14:paraId="3769211D" w14:textId="77777777" w:rsidR="0093116E" w:rsidRPr="009515CB" w:rsidRDefault="00000000" w:rsidP="009515CB">
            <w:pPr>
              <w:widowControl w:val="0"/>
              <w:spacing w:line="276" w:lineRule="auto"/>
              <w:rPr>
                <w:rFonts w:ascii="Verdana" w:hAnsi="Verdana"/>
              </w:rPr>
            </w:pPr>
            <w:r w:rsidRPr="009515CB">
              <w:rPr>
                <w:rFonts w:ascii="Verdana" w:eastAsia="Arial" w:hAnsi="Verdana" w:cs="Arial"/>
                <w:b/>
              </w:rPr>
              <w:t>MARCELLA FERREIRA ROSSONI ROCHA</w:t>
            </w:r>
          </w:p>
          <w:p w14:paraId="572823FC" w14:textId="77777777" w:rsidR="0093116E" w:rsidRPr="009515CB" w:rsidRDefault="00000000" w:rsidP="009515CB">
            <w:pPr>
              <w:widowControl w:val="0"/>
              <w:spacing w:line="276" w:lineRule="auto"/>
              <w:rPr>
                <w:rFonts w:ascii="Verdana" w:hAnsi="Verdana"/>
              </w:rPr>
            </w:pPr>
            <w:r w:rsidRPr="009515CB">
              <w:rPr>
                <w:rFonts w:ascii="Verdana" w:eastAsia="Arial" w:hAnsi="Verdana" w:cs="Arial"/>
                <w:b/>
              </w:rPr>
              <w:t>Matrícula:7264</w:t>
            </w:r>
          </w:p>
          <w:p w14:paraId="39F95B34" w14:textId="77777777" w:rsidR="0093116E" w:rsidRPr="009515CB" w:rsidRDefault="00000000" w:rsidP="009515CB">
            <w:pPr>
              <w:widowControl w:val="0"/>
              <w:spacing w:line="276" w:lineRule="auto"/>
              <w:rPr>
                <w:rFonts w:ascii="Verdana" w:hAnsi="Verdana"/>
              </w:rPr>
            </w:pPr>
            <w:r w:rsidRPr="009515CB">
              <w:rPr>
                <w:rFonts w:ascii="Verdana" w:eastAsia="Arial" w:hAnsi="Verdana" w:cs="Arial"/>
                <w:b/>
              </w:rPr>
              <w:t>Cargo: Secretária Municipal de Saúde - Interina</w:t>
            </w:r>
          </w:p>
        </w:tc>
      </w:tr>
    </w:tbl>
    <w:p w14:paraId="05C989A9" w14:textId="77777777" w:rsidR="0093116E" w:rsidRPr="009515CB" w:rsidRDefault="0093116E" w:rsidP="009515CB">
      <w:pPr>
        <w:spacing w:line="276" w:lineRule="auto"/>
        <w:rPr>
          <w:rFonts w:ascii="Verdana" w:hAnsi="Verdana"/>
        </w:rPr>
      </w:pPr>
    </w:p>
    <w:sectPr w:rsidR="0093116E" w:rsidRPr="009515CB">
      <w:headerReference w:type="default" r:id="rId6"/>
      <w:footerReference w:type="default" r:id="rId7"/>
      <w:pgSz w:w="11906" w:h="16838"/>
      <w:pgMar w:top="1440" w:right="1080" w:bottom="1437" w:left="1080" w:header="708" w:footer="71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FB7ED" w14:textId="77777777" w:rsidR="00E6629D" w:rsidRDefault="00E6629D">
      <w:r>
        <w:separator/>
      </w:r>
    </w:p>
  </w:endnote>
  <w:endnote w:type="continuationSeparator" w:id="0">
    <w:p w14:paraId="45481B8F" w14:textId="77777777" w:rsidR="00E6629D" w:rsidRDefault="00E6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5023" w14:textId="77777777" w:rsidR="0093116E"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110826AF" w14:textId="77777777" w:rsidR="0093116E" w:rsidRDefault="00000000">
    <w:pPr>
      <w:jc w:val="center"/>
    </w:pPr>
    <w:r>
      <w:rPr>
        <w:rStyle w:val="Nmerodepgina"/>
        <w:rFonts w:ascii="Tahoma" w:hAnsi="Tahoma" w:cs="Tahoma"/>
        <w:sz w:val="18"/>
        <w:szCs w:val="18"/>
      </w:rPr>
      <w:t>Fone/Fax (027) 3727-1366 | E-mail: setorcomprassgp@gmail.com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CD40E" w14:textId="77777777" w:rsidR="00E6629D" w:rsidRDefault="00E6629D">
      <w:r>
        <w:separator/>
      </w:r>
    </w:p>
  </w:footnote>
  <w:footnote w:type="continuationSeparator" w:id="0">
    <w:p w14:paraId="77D7B2BB" w14:textId="77777777" w:rsidR="00E6629D" w:rsidRDefault="00E66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9D687" w14:textId="77777777" w:rsidR="0093116E" w:rsidRDefault="00000000">
    <w:pPr>
      <w:jc w:val="center"/>
    </w:pPr>
    <w:r>
      <w:rPr>
        <w:noProof/>
      </w:rPr>
      <w:drawing>
        <wp:anchor distT="0" distB="0" distL="152400" distR="120015" simplePos="0" relativeHeight="5" behindDoc="1" locked="0" layoutInCell="0" allowOverlap="1" wp14:anchorId="4D9B214E" wp14:editId="53599004">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Verdana" w:hAnsi="Verdana" w:cs="Arial Narrow"/>
        <w:b/>
      </w:rPr>
      <w:t>Secretaria Municipal de Saúde</w:t>
    </w:r>
  </w:p>
  <w:p w14:paraId="7047F3C6" w14:textId="77777777" w:rsidR="0093116E" w:rsidRDefault="0093116E">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3116E"/>
    <w:rsid w:val="005978AD"/>
    <w:rsid w:val="0093116E"/>
    <w:rsid w:val="009515CB"/>
    <w:rsid w:val="00A026EE"/>
    <w:rsid w:val="00E662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3B74D"/>
  <w15:docId w15:val="{924F537C-F60E-4003-B2A7-DB0B894BB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lang w:eastAsia="zh-CN"/>
    </w:rPr>
  </w:style>
  <w:style w:type="paragraph" w:styleId="Ttulo1">
    <w:name w:val="heading 1"/>
    <w:basedOn w:val="Normal"/>
    <w:next w:val="Normal"/>
    <w:uiPriority w:val="9"/>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textAlignment w:val="baseline"/>
    </w:pPr>
    <w:rPr>
      <w:sz w:val="24"/>
    </w:rPr>
  </w:style>
  <w:style w:type="paragraph" w:styleId="Rodap">
    <w:name w:val="footer"/>
    <w:basedOn w:val="Normal"/>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pPr>
      <w:overflowPunct w:val="0"/>
    </w:pPr>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overflowPunct w:val="0"/>
      <w:spacing w:after="200" w:line="276" w:lineRule="auto"/>
    </w:pPr>
    <w:rPr>
      <w:rFonts w:eastAsia="SimSun;宋体" w:cs="Mangal"/>
      <w:kern w:val="2"/>
      <w:sz w:val="24"/>
      <w:szCs w:val="24"/>
      <w:lang w:eastAsia="zh-CN" w:bidi="hi-IN"/>
    </w:rPr>
  </w:style>
  <w:style w:type="paragraph" w:customStyle="1" w:styleId="LO-Normal">
    <w:name w:val="LO-Normal"/>
    <w:qFormat/>
    <w:pPr>
      <w:widowControl w:val="0"/>
      <w:overflowPunct w:val="0"/>
    </w:pPr>
    <w:rPr>
      <w:rFonts w:ascii="Liberation Serif;Times New Roma" w:eastAsia="SimSun" w:hAnsi="Liberation Serif;Times New Roma" w:cs="Mangal"/>
      <w:kern w:val="2"/>
      <w:sz w:val="24"/>
      <w:szCs w:val="24"/>
      <w:lang w:eastAsia="zh-CN" w:bidi="hi-I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4325</TotalTime>
  <Pages>5</Pages>
  <Words>1706</Words>
  <Characters>9217</Characters>
  <Application>Microsoft Office Word</Application>
  <DocSecurity>0</DocSecurity>
  <Lines>76</Lines>
  <Paragraphs>21</Paragraphs>
  <ScaleCrop>false</ScaleCrop>
  <Company/>
  <LinksUpToDate>false</LinksUpToDate>
  <CharactersWithSpaces>10902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270</cp:revision>
  <cp:lastPrinted>2024-11-27T11:03:00Z</cp:lastPrinted>
  <dcterms:created xsi:type="dcterms:W3CDTF">2019-06-04T16:18:00Z</dcterms:created>
  <dcterms:modified xsi:type="dcterms:W3CDTF">2024-11-27T11:03:00Z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